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F8" w:rsidRPr="00BE46F8" w:rsidRDefault="00BE46F8" w:rsidP="00BE46F8">
      <w:pPr>
        <w:rPr>
          <w:rFonts w:ascii="HGS創英角ﾎﾟｯﾌﾟ体" w:eastAsia="HGS創英角ﾎﾟｯﾌﾟ体" w:hAnsi="HGS創英角ﾎﾟｯﾌﾟ体"/>
          <w:sz w:val="24"/>
          <w:szCs w:val="24"/>
        </w:rPr>
      </w:pPr>
      <w:r w:rsidRPr="00BE46F8">
        <w:rPr>
          <w:rFonts w:ascii="HGS創英角ﾎﾟｯﾌﾟ体" w:eastAsia="HGS創英角ﾎﾟｯﾌﾟ体" w:hAnsi="HGS創英角ﾎﾟｯﾌﾟ体" w:hint="eastAsia"/>
          <w:sz w:val="24"/>
          <w:szCs w:val="24"/>
        </w:rPr>
        <w:t>【東部電設共済会加入資格】</w:t>
      </w:r>
    </w:p>
    <w:p w:rsidR="00BE46F8" w:rsidRPr="00D729D3" w:rsidRDefault="00BE46F8" w:rsidP="00BE46F8">
      <w:pPr>
        <w:ind w:left="200" w:hangingChars="100" w:hanging="200"/>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１．当組合所属の組合員及びその家族並びに従業員、東部電設工業協同組合職員で15歳～65歳以下の方が新規加入できます。60歳以下の方は最高10口、65歳未満の方は最高5口まで加入が出来るものとします。65歳に達した2口以上加入の会員は1口に減口するものといたします。共済契約者が希望した場合、75歳まで継続加入することができます。</w:t>
      </w:r>
    </w:p>
    <w:p w:rsidR="00BE46F8" w:rsidRDefault="00BE46F8" w:rsidP="00BE46F8">
      <w:pPr>
        <w:ind w:left="200" w:hangingChars="100" w:hanging="200"/>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２．ご加入（増口）の際には、ご加入者の健康に関する簡単な告知をして頂きます＜友愛共済協同組合　共済加入申込書（兼告知書）＞。</w:t>
      </w:r>
    </w:p>
    <w:p w:rsidR="00BE46F8" w:rsidRDefault="00BE46F8" w:rsidP="00BE46F8">
      <w:pPr>
        <w:ind w:left="240" w:hangingChars="100" w:hanging="240"/>
        <w:rPr>
          <w:rFonts w:ascii="HGS創英角ﾎﾟｯﾌﾟ体" w:eastAsia="HGS創英角ﾎﾟｯﾌﾟ体" w:hAnsi="HGS創英角ﾎﾟｯﾌﾟ体"/>
          <w:sz w:val="24"/>
          <w:szCs w:val="24"/>
        </w:rPr>
      </w:pPr>
    </w:p>
    <w:p w:rsidR="00BE46F8" w:rsidRPr="00BE46F8" w:rsidRDefault="00BE46F8" w:rsidP="00BE46F8">
      <w:pPr>
        <w:ind w:left="240" w:hangingChars="100" w:hanging="240"/>
        <w:rPr>
          <w:rFonts w:ascii="HGS創英角ﾎﾟｯﾌﾟ体" w:eastAsia="HGS創英角ﾎﾟｯﾌﾟ体" w:hAnsi="HGS創英角ﾎﾟｯﾌﾟ体"/>
          <w:sz w:val="24"/>
          <w:szCs w:val="24"/>
        </w:rPr>
      </w:pPr>
      <w:r w:rsidRPr="00BE46F8">
        <w:rPr>
          <w:rFonts w:ascii="HGS創英角ﾎﾟｯﾌﾟ体" w:eastAsia="HGS創英角ﾎﾟｯﾌﾟ体" w:hAnsi="HGS創英角ﾎﾟｯﾌﾟ体" w:hint="eastAsia"/>
          <w:sz w:val="24"/>
          <w:szCs w:val="24"/>
        </w:rPr>
        <w:t>【共済期間】</w:t>
      </w:r>
    </w:p>
    <w:p w:rsidR="00BE46F8" w:rsidRPr="00D729D3" w:rsidRDefault="00BE46F8" w:rsidP="00BE46F8">
      <w:pPr>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１．共済の共済期間は、毎年4月1日から翌年3月31日までの1年間です。以後原則、自動的に更新致します。</w:t>
      </w:r>
    </w:p>
    <w:p w:rsidR="00BE46F8" w:rsidRDefault="00BE46F8" w:rsidP="00BE46F8">
      <w:pPr>
        <w:ind w:left="200" w:hangingChars="100" w:hanging="200"/>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２．共済期間の途中の中途加入者については、その中途加入日から直後に到来する3月31日までが初年度の共済期間となります。以後原則、自動的に更新致します。</w:t>
      </w:r>
    </w:p>
    <w:p w:rsidR="00BE46F8" w:rsidRDefault="00BE46F8" w:rsidP="00BE46F8">
      <w:pPr>
        <w:ind w:left="200" w:hangingChars="100" w:hanging="200"/>
        <w:rPr>
          <w:rFonts w:ascii="HGS創英角ﾎﾟｯﾌﾟ体" w:eastAsia="HGS創英角ﾎﾟｯﾌﾟ体" w:hAnsi="HGS創英角ﾎﾟｯﾌﾟ体"/>
          <w:sz w:val="20"/>
          <w:szCs w:val="20"/>
        </w:rPr>
      </w:pPr>
    </w:p>
    <w:p w:rsidR="00BE46F8" w:rsidRPr="00BE46F8" w:rsidRDefault="00BE46F8" w:rsidP="00BE46F8">
      <w:pPr>
        <w:ind w:left="240" w:hangingChars="100" w:hanging="240"/>
        <w:rPr>
          <w:rFonts w:ascii="HGS創英角ﾎﾟｯﾌﾟ体" w:eastAsia="HGS創英角ﾎﾟｯﾌﾟ体" w:hAnsi="HGS創英角ﾎﾟｯﾌﾟ体"/>
          <w:sz w:val="24"/>
          <w:szCs w:val="24"/>
        </w:rPr>
      </w:pPr>
      <w:r w:rsidRPr="00BE46F8">
        <w:rPr>
          <w:rFonts w:ascii="HGS創英角ﾎﾟｯﾌﾟ体" w:eastAsia="HGS創英角ﾎﾟｯﾌﾟ体" w:hAnsi="HGS創英角ﾎﾟｯﾌﾟ体" w:hint="eastAsia"/>
          <w:sz w:val="24"/>
          <w:szCs w:val="24"/>
        </w:rPr>
        <w:t>【加入資格喪失の場合は】</w:t>
      </w:r>
    </w:p>
    <w:p w:rsidR="00BE46F8" w:rsidRPr="00D729D3" w:rsidRDefault="00BE46F8" w:rsidP="00BE46F8">
      <w:pPr>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１．組合脱退・退職などにより加入資格を喪失した場合は速やかに「脱退通知書（友愛共済協同組合）」をご提出ください。</w:t>
      </w:r>
    </w:p>
    <w:p w:rsidR="00BE46F8" w:rsidRPr="00D729D3" w:rsidRDefault="00BE46F8" w:rsidP="00BE46F8">
      <w:pPr>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２．締め切りを過ぎての手続きにつきましては掛金の返金は致しませんのでご了承ください。</w:t>
      </w:r>
    </w:p>
    <w:p w:rsidR="00BE46F8" w:rsidRDefault="00BE46F8" w:rsidP="00BE46F8">
      <w:pPr>
        <w:rPr>
          <w:rFonts w:ascii="HGS創英角ﾎﾟｯﾌﾟ体" w:eastAsia="HGS創英角ﾎﾟｯﾌﾟ体" w:hAnsi="HGS創英角ﾎﾟｯﾌﾟ体"/>
          <w:sz w:val="20"/>
          <w:szCs w:val="20"/>
        </w:rPr>
      </w:pPr>
    </w:p>
    <w:p w:rsidR="00BE46F8" w:rsidRPr="00BE46F8" w:rsidRDefault="00BE46F8" w:rsidP="00BE46F8">
      <w:pPr>
        <w:rPr>
          <w:rFonts w:ascii="HGS創英角ﾎﾟｯﾌﾟ体" w:eastAsia="HGS創英角ﾎﾟｯﾌﾟ体" w:hAnsi="HGS創英角ﾎﾟｯﾌﾟ体"/>
          <w:sz w:val="24"/>
          <w:szCs w:val="24"/>
        </w:rPr>
      </w:pPr>
      <w:r w:rsidRPr="00BE46F8">
        <w:rPr>
          <w:rFonts w:ascii="HGS創英角ﾎﾟｯﾌﾟ体" w:eastAsia="HGS創英角ﾎﾟｯﾌﾟ体" w:hAnsi="HGS創英角ﾎﾟｯﾌﾟ体" w:hint="eastAsia"/>
          <w:sz w:val="24"/>
          <w:szCs w:val="24"/>
        </w:rPr>
        <w:t>【増口・減口は】</w:t>
      </w:r>
    </w:p>
    <w:p w:rsidR="00BE46F8" w:rsidRDefault="00BE46F8" w:rsidP="00BE46F8">
      <w:pPr>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増口・減口は毎年4月1日のみ取扱います。</w:t>
      </w:r>
    </w:p>
    <w:p w:rsidR="00BE46F8" w:rsidRDefault="00BE46F8" w:rsidP="00BE46F8">
      <w:pPr>
        <w:rPr>
          <w:rFonts w:ascii="HGS創英角ﾎﾟｯﾌﾟ体" w:eastAsia="HGS創英角ﾎﾟｯﾌﾟ体" w:hAnsi="HGS創英角ﾎﾟｯﾌﾟ体"/>
          <w:sz w:val="20"/>
          <w:szCs w:val="20"/>
        </w:rPr>
      </w:pPr>
    </w:p>
    <w:p w:rsidR="00BE46F8" w:rsidRPr="00BE46F8" w:rsidRDefault="00BE46F8" w:rsidP="00BE46F8">
      <w:pPr>
        <w:rPr>
          <w:rFonts w:ascii="HGS創英角ﾎﾟｯﾌﾟ体" w:eastAsia="HGS創英角ﾎﾟｯﾌﾟ体" w:hAnsi="HGS創英角ﾎﾟｯﾌﾟ体"/>
          <w:sz w:val="24"/>
          <w:szCs w:val="24"/>
        </w:rPr>
      </w:pPr>
      <w:r w:rsidRPr="00BE46F8">
        <w:rPr>
          <w:rFonts w:ascii="HGS創英角ﾎﾟｯﾌﾟ体" w:eastAsia="HGS創英角ﾎﾟｯﾌﾟ体" w:hAnsi="HGS創英角ﾎﾟｯﾌﾟ体" w:hint="eastAsia"/>
          <w:sz w:val="24"/>
          <w:szCs w:val="24"/>
        </w:rPr>
        <w:t>【加入申し込みは】</w:t>
      </w:r>
    </w:p>
    <w:p w:rsidR="00BE46F8" w:rsidRDefault="00BE46F8" w:rsidP="00BE46F8">
      <w:pPr>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ご加入の手続きは、組合事務局にて取り扱います。</w:t>
      </w:r>
    </w:p>
    <w:p w:rsidR="00BE46F8" w:rsidRDefault="00BE46F8" w:rsidP="00BE46F8">
      <w:pPr>
        <w:rPr>
          <w:rFonts w:ascii="HGS創英角ﾎﾟｯﾌﾟ体" w:eastAsia="HGS創英角ﾎﾟｯﾌﾟ体" w:hAnsi="HGS創英角ﾎﾟｯﾌﾟ体"/>
          <w:sz w:val="20"/>
          <w:szCs w:val="20"/>
        </w:rPr>
      </w:pPr>
    </w:p>
    <w:p w:rsidR="00BE46F8" w:rsidRPr="00BE46F8" w:rsidRDefault="00BE46F8" w:rsidP="00BE46F8">
      <w:pPr>
        <w:rPr>
          <w:rFonts w:ascii="HGS創英角ﾎﾟｯﾌﾟ体" w:eastAsia="HGS創英角ﾎﾟｯﾌﾟ体" w:hAnsi="HGS創英角ﾎﾟｯﾌﾟ体"/>
          <w:sz w:val="24"/>
          <w:szCs w:val="24"/>
        </w:rPr>
      </w:pPr>
      <w:r w:rsidRPr="00BE46F8">
        <w:rPr>
          <w:rFonts w:ascii="HGS創英角ﾎﾟｯﾌﾟ体" w:eastAsia="HGS創英角ﾎﾟｯﾌﾟ体" w:hAnsi="HGS創英角ﾎﾟｯﾌﾟ体" w:hint="eastAsia"/>
          <w:sz w:val="24"/>
          <w:szCs w:val="24"/>
        </w:rPr>
        <w:t>【掛金の税法上の取扱いは】</w:t>
      </w:r>
    </w:p>
    <w:p w:rsidR="00BE46F8" w:rsidRPr="00D729D3" w:rsidRDefault="00BE46F8" w:rsidP="00BE46F8">
      <w:pPr>
        <w:ind w:left="200" w:hangingChars="100" w:hanging="200"/>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１．法人の場合、法人が従業員のために負担した掛金は全額損金に算入でき、その掛金は従業員の所得税の対象にはなりません。</w:t>
      </w:r>
    </w:p>
    <w:p w:rsidR="00BE46F8" w:rsidRDefault="00BE46F8" w:rsidP="00BE46F8">
      <w:pPr>
        <w:ind w:left="200" w:hangingChars="100" w:hanging="200"/>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２．個人事業主の場合、個人事業主が従業員のために負担した掛金は全額必要経費に算入でき、その掛金は従業員の所得税の対象にはなりません。</w:t>
      </w:r>
    </w:p>
    <w:p w:rsidR="00BE46F8" w:rsidRDefault="00BE46F8" w:rsidP="00BE46F8">
      <w:pPr>
        <w:ind w:left="200" w:hangingChars="100" w:hanging="200"/>
        <w:rPr>
          <w:rFonts w:ascii="HGS創英角ﾎﾟｯﾌﾟ体" w:eastAsia="HGS創英角ﾎﾟｯﾌﾟ体" w:hAnsi="HGS創英角ﾎﾟｯﾌﾟ体"/>
          <w:sz w:val="20"/>
          <w:szCs w:val="20"/>
        </w:rPr>
      </w:pPr>
    </w:p>
    <w:p w:rsidR="00BE46F8" w:rsidRPr="00BE46F8" w:rsidRDefault="00BE46F8" w:rsidP="00BE46F8">
      <w:pPr>
        <w:ind w:left="240" w:hangingChars="100" w:hanging="240"/>
        <w:rPr>
          <w:rFonts w:ascii="HGS創英角ﾎﾟｯﾌﾟ体" w:eastAsia="HGS創英角ﾎﾟｯﾌﾟ体" w:hAnsi="HGS創英角ﾎﾟｯﾌﾟ体"/>
          <w:sz w:val="24"/>
          <w:szCs w:val="24"/>
        </w:rPr>
      </w:pPr>
      <w:r w:rsidRPr="00BE46F8">
        <w:rPr>
          <w:rFonts w:ascii="HGS創英角ﾎﾟｯﾌﾟ体" w:eastAsia="HGS創英角ﾎﾟｯﾌﾟ体" w:hAnsi="HGS創英角ﾎﾟｯﾌﾟ体" w:hint="eastAsia"/>
          <w:sz w:val="24"/>
          <w:szCs w:val="24"/>
        </w:rPr>
        <w:t>【共済金の請求手続きは】</w:t>
      </w:r>
    </w:p>
    <w:p w:rsidR="00BE46F8" w:rsidRPr="00D729D3" w:rsidRDefault="00BE46F8" w:rsidP="00BE46F8">
      <w:pPr>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請求の手続きは組合事務局にご連絡ください（ご提出頂いた請求書類は組合事務局を経由して、共済加入団体である</w:t>
      </w:r>
    </w:p>
    <w:p w:rsidR="00BE46F8" w:rsidRPr="00D729D3" w:rsidRDefault="00BE46F8" w:rsidP="00BE46F8">
      <w:pPr>
        <w:ind w:left="200" w:hangingChars="100" w:hanging="200"/>
        <w:rPr>
          <w:rFonts w:ascii="HGS創英角ﾎﾟｯﾌﾟ体" w:eastAsia="HGS創英角ﾎﾟｯﾌﾟ体" w:hAnsi="HGS創英角ﾎﾟｯﾌﾟ体"/>
          <w:sz w:val="20"/>
          <w:szCs w:val="20"/>
        </w:rPr>
      </w:pPr>
      <w:r w:rsidRPr="00D729D3">
        <w:rPr>
          <w:rFonts w:ascii="HGS創英角ﾎﾟｯﾌﾟ体" w:eastAsia="HGS創英角ﾎﾟｯﾌﾟ体" w:hAnsi="HGS創英角ﾎﾟｯﾌﾟ体" w:hint="eastAsia"/>
          <w:sz w:val="20"/>
          <w:szCs w:val="20"/>
        </w:rPr>
        <w:t>友愛共済協同組合へ提出します）。</w:t>
      </w:r>
    </w:p>
    <w:p w:rsidR="00BE46F8" w:rsidRPr="00D729D3" w:rsidRDefault="00BE46F8" w:rsidP="00BE46F8">
      <w:pPr>
        <w:rPr>
          <w:rFonts w:ascii="HGS創英角ﾎﾟｯﾌﾟ体" w:eastAsia="HGS創英角ﾎﾟｯﾌﾟ体" w:hAnsi="HGS創英角ﾎﾟｯﾌﾟ体"/>
        </w:rPr>
      </w:pPr>
    </w:p>
    <w:p w:rsidR="00DA4C8A" w:rsidRPr="00BE46F8" w:rsidRDefault="00DA4C8A" w:rsidP="00057CC7">
      <w:pPr>
        <w:rPr>
          <w:rFonts w:ascii="HGS創英角ﾎﾟｯﾌﾟ体" w:eastAsia="HGS創英角ﾎﾟｯﾌﾟ体" w:hAnsi="HGS創英角ﾎﾟｯﾌﾟ体"/>
          <w:szCs w:val="21"/>
        </w:rPr>
      </w:pPr>
    </w:p>
    <w:p w:rsidR="00BE46F8" w:rsidRPr="00BE46F8" w:rsidRDefault="00BE46F8" w:rsidP="00BE46F8">
      <w:pPr>
        <w:ind w:firstLineChars="150" w:firstLine="420"/>
        <w:rPr>
          <w:rFonts w:ascii="HGS創英角ﾎﾟｯﾌﾟ体" w:eastAsia="HGS創英角ﾎﾟｯﾌﾟ体" w:hAnsi="HGS創英角ﾎﾟｯﾌﾟ体"/>
          <w:kern w:val="0"/>
          <w:sz w:val="28"/>
          <w:szCs w:val="28"/>
        </w:rPr>
      </w:pPr>
      <w:r w:rsidRPr="00BE46F8">
        <w:rPr>
          <w:rFonts w:ascii="HGS創英角ﾎﾟｯﾌﾟ体" w:eastAsia="HGS創英角ﾎﾟｯﾌﾟ体" w:hAnsi="HGS創英角ﾎﾟｯﾌﾟ体" w:hint="eastAsia"/>
          <w:kern w:val="0"/>
          <w:sz w:val="28"/>
          <w:szCs w:val="28"/>
        </w:rPr>
        <w:t>★申込み提出先</w:t>
      </w:r>
    </w:p>
    <w:p w:rsidR="00BE46F8" w:rsidRPr="009E6D45" w:rsidRDefault="00BE46F8" w:rsidP="009E6D45">
      <w:pPr>
        <w:ind w:firstLineChars="550" w:firstLine="2200"/>
        <w:rPr>
          <w:rFonts w:ascii="HGS創英角ﾎﾟｯﾌﾟ体" w:eastAsia="HGS創英角ﾎﾟｯﾌﾟ体" w:hAnsi="HGS創英角ﾎﾟｯﾌﾟ体"/>
          <w:sz w:val="40"/>
          <w:szCs w:val="40"/>
        </w:rPr>
      </w:pPr>
      <w:r w:rsidRPr="009E6D45">
        <w:rPr>
          <w:rFonts w:ascii="HGS創英角ﾎﾟｯﾌﾟ体" w:eastAsia="HGS創英角ﾎﾟｯﾌﾟ体" w:hAnsi="HGS創英角ﾎﾟｯﾌﾟ体" w:hint="eastAsia"/>
          <w:sz w:val="40"/>
          <w:szCs w:val="40"/>
        </w:rPr>
        <w:t>東部電設工業協同組合　事務局</w:t>
      </w:r>
    </w:p>
    <w:p w:rsidR="00BE46F8" w:rsidRPr="00BE46F8" w:rsidRDefault="00BE46F8" w:rsidP="00BE46F8">
      <w:pPr>
        <w:ind w:right="680" w:firstLineChars="450" w:firstLine="1260"/>
        <w:jc w:val="right"/>
        <w:rPr>
          <w:rFonts w:ascii="HGS創英角ﾎﾟｯﾌﾟ体" w:eastAsia="HGS創英角ﾎﾟｯﾌﾟ体" w:hAnsi="HGS創英角ﾎﾟｯﾌﾟ体"/>
          <w:sz w:val="28"/>
          <w:szCs w:val="28"/>
        </w:rPr>
      </w:pPr>
      <w:r w:rsidRPr="00BE46F8">
        <w:rPr>
          <w:rFonts w:ascii="HGS創英角ﾎﾟｯﾌﾟ体" w:eastAsia="HGS創英角ﾎﾟｯﾌﾟ体" w:hAnsi="HGS創英角ﾎﾟｯﾌﾟ体" w:hint="eastAsia"/>
          <w:sz w:val="28"/>
          <w:szCs w:val="28"/>
        </w:rPr>
        <w:t>電話：03-3633-9301</w:t>
      </w:r>
    </w:p>
    <w:p w:rsidR="00DA4C8A" w:rsidRPr="009E6D45" w:rsidRDefault="00DA4C8A" w:rsidP="00057CC7">
      <w:pPr>
        <w:rPr>
          <w:rFonts w:ascii="HGS創英角ﾎﾟｯﾌﾟ体" w:eastAsia="HGS創英角ﾎﾟｯﾌﾟ体" w:hAnsi="HGS創英角ﾎﾟｯﾌﾟ体"/>
          <w:sz w:val="20"/>
          <w:szCs w:val="20"/>
        </w:rPr>
      </w:pPr>
    </w:p>
    <w:p w:rsidR="00D64433" w:rsidRPr="009E6D45" w:rsidRDefault="00BE46F8" w:rsidP="00057CC7">
      <w:pPr>
        <w:rPr>
          <w:rFonts w:ascii="HGS創英角ﾎﾟｯﾌﾟ体" w:eastAsia="HGS創英角ﾎﾟｯﾌﾟ体" w:hAnsi="HGS創英角ﾎﾟｯﾌﾟ体"/>
          <w:b/>
          <w:sz w:val="20"/>
          <w:szCs w:val="20"/>
        </w:rPr>
      </w:pPr>
      <w:r w:rsidRPr="009E6D45">
        <w:rPr>
          <w:rFonts w:ascii="HGS創英角ﾎﾟｯﾌﾟ体" w:eastAsia="HGS創英角ﾎﾟｯﾌﾟ体" w:hAnsi="HGS創英角ﾎﾟｯﾌﾟ体" w:hint="eastAsia"/>
          <w:b/>
          <w:noProof/>
          <w:sz w:val="20"/>
          <w:szCs w:val="20"/>
        </w:rPr>
        <mc:AlternateContent>
          <mc:Choice Requires="wps">
            <w:drawing>
              <wp:anchor distT="0" distB="0" distL="114300" distR="114300" simplePos="0" relativeHeight="251664384" behindDoc="0" locked="0" layoutInCell="1" allowOverlap="1" wp14:anchorId="6CF835DE" wp14:editId="0937834F">
                <wp:simplePos x="0" y="0"/>
                <wp:positionH relativeFrom="column">
                  <wp:posOffset>4561485</wp:posOffset>
                </wp:positionH>
                <wp:positionV relativeFrom="paragraph">
                  <wp:posOffset>20630</wp:posOffset>
                </wp:positionV>
                <wp:extent cx="2185035" cy="629285"/>
                <wp:effectExtent l="0" t="0" r="571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62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780" w:rsidRPr="00A04B99" w:rsidRDefault="00756780" w:rsidP="00BE46F8">
                            <w:pPr>
                              <w:jc w:val="center"/>
                              <w:rPr>
                                <w:rFonts w:ascii="HGS創英角ﾎﾟｯﾌﾟ体" w:eastAsia="HGS創英角ﾎﾟｯﾌﾟ体" w:hAnsi="HGS創英角ﾎﾟｯﾌﾟ体"/>
                                <w:szCs w:val="21"/>
                              </w:rPr>
                            </w:pPr>
                            <w:r w:rsidRPr="00A04B99">
                              <w:rPr>
                                <w:rFonts w:ascii="HGS創英角ﾎﾟｯﾌﾟ体" w:eastAsia="HGS創英角ﾎﾟｯﾌﾟ体" w:hAnsi="HGS創英角ﾎﾟｯﾌﾟ体" w:hint="eastAsia"/>
                                <w:szCs w:val="21"/>
                              </w:rPr>
                              <w:t>東部電設工業協同組合　厚生部</w:t>
                            </w:r>
                          </w:p>
                          <w:p w:rsidR="00756780" w:rsidRPr="00A04B99" w:rsidRDefault="00756780" w:rsidP="00BE46F8">
                            <w:pPr>
                              <w:ind w:right="91" w:firstLineChars="600" w:firstLine="1260"/>
                              <w:jc w:val="left"/>
                              <w:rPr>
                                <w:rFonts w:ascii="HGS創英角ﾎﾟｯﾌﾟ体" w:eastAsia="HGS創英角ﾎﾟｯﾌﾟ体" w:hAnsi="HGS創英角ﾎﾟｯﾌﾟ体"/>
                                <w:szCs w:val="21"/>
                              </w:rPr>
                            </w:pPr>
                            <w:r w:rsidRPr="00A04B99">
                              <w:rPr>
                                <w:rFonts w:ascii="HGS創英角ﾎﾟｯﾌﾟ体" w:eastAsia="HGS創英角ﾎﾟｯﾌﾟ体" w:hAnsi="HGS創英角ﾎﾟｯﾌﾟ体" w:hint="eastAsia"/>
                                <w:szCs w:val="21"/>
                              </w:rPr>
                              <w:t>H27.2.1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59.15pt;margin-top:1.6pt;width:172.05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tWgwIAAA8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ev&#10;MFKkB44e+OjRtR5RnoX6DMbV4HZvwNGPsA++MVdn7jT97JDSNx1RG35lrR46ThjEF08mJ0cnHBdA&#10;1sM7zeAesvU6Ao2t7UPxoBwI0IGnxyM3IRYKm3lWztNXc4wo2BZ5lZfzEFxC6sNpY51/w3WPwqTB&#10;FriP6GR35/zkenAJlzktBVsJKePCbtY30qIdAZ2s4rdHf+YmVXBWOhybEKcdCBLuCLYQbuT9W5Xl&#10;RXqdV7PVojyfFatiPqvO03KWZtV1tUiLqrhdfQ8BZkXdCca4uhOKHzSYFX/H8b4bJvVEFaKhwdU8&#10;n08U/THJNH6/S7IXHlpSir7B5dGJ1IHY14pB2qT2RMhpnjwPPxICNTj8Y1WiDALzkwb8uB4BJWhj&#10;rdkjCMJq4AtYh3cEJp22XzEaoCcb7L5sieUYybcKRHVe5BUowMdFWVZwxJ4a1icGoigANdhjNE1v&#10;/NT2W2PFpoN7JhErfQUybEVUyFNMkEBYQNfFVPYvRGjr03X0enrHlj8AAAD//wMAUEsDBBQABgAI&#10;AAAAIQBOYV0x3gAAAAoBAAAPAAAAZHJzL2Rvd25yZXYueG1sTI/BTsMwEETvSPyDtUjcqNMElSjE&#10;qUolhHpsQZy38ZKExusodhuXr8c5wW1WM5p5W66D6cWFRtdZVrBcJCCIa6s7bhR8vL8+5CCcR9bY&#10;WyYFV3Kwrm5vSiy0nXhPl4NvRCxhV6CC1vuhkNLVLRl0CzsQR+/LjgZ9PMdG6hGnWG56mSbJShrs&#10;OC60ONC2pfp0OBsFu0+6vuXY74ft92n6Cc3LbqODUvd3YfMMwlPwf2GY8SM6VJHpaM+snegVPC3z&#10;LEYVZCmI2U9W6SOI46zSDGRVyv8vVL8AAAD//wMAUEsBAi0AFAAGAAgAAAAhALaDOJL+AAAA4QEA&#10;ABMAAAAAAAAAAAAAAAAAAAAAAFtDb250ZW50X1R5cGVzXS54bWxQSwECLQAUAAYACAAAACEAOP0h&#10;/9YAAACUAQAACwAAAAAAAAAAAAAAAAAvAQAAX3JlbHMvLnJlbHNQSwECLQAUAAYACAAAACEADBab&#10;VoMCAAAPBQAADgAAAAAAAAAAAAAAAAAuAgAAZHJzL2Uyb0RvYy54bWxQSwECLQAUAAYACAAAACEA&#10;TmFdMd4AAAAKAQAADwAAAAAAAAAAAAAAAADdBAAAZHJzL2Rvd25yZXYueG1sUEsFBgAAAAAEAAQA&#10;8wAAAOgFAAAAAA==&#10;" stroked="f">
                <v:textbox inset="5.85pt,.7pt,5.85pt,.7pt">
                  <w:txbxContent>
                    <w:p w:rsidR="00756780" w:rsidRPr="00A04B99" w:rsidRDefault="00756780" w:rsidP="00BE46F8">
                      <w:pPr>
                        <w:jc w:val="center"/>
                        <w:rPr>
                          <w:rFonts w:ascii="HGS創英角ﾎﾟｯﾌﾟ体" w:eastAsia="HGS創英角ﾎﾟｯﾌﾟ体" w:hAnsi="HGS創英角ﾎﾟｯﾌﾟ体"/>
                          <w:szCs w:val="21"/>
                        </w:rPr>
                      </w:pPr>
                      <w:r w:rsidRPr="00A04B99">
                        <w:rPr>
                          <w:rFonts w:ascii="HGS創英角ﾎﾟｯﾌﾟ体" w:eastAsia="HGS創英角ﾎﾟｯﾌﾟ体" w:hAnsi="HGS創英角ﾎﾟｯﾌﾟ体" w:hint="eastAsia"/>
                          <w:szCs w:val="21"/>
                        </w:rPr>
                        <w:t>東部電設工業協同組合　厚生部</w:t>
                      </w:r>
                    </w:p>
                    <w:p w:rsidR="00756780" w:rsidRPr="00A04B99" w:rsidRDefault="00756780" w:rsidP="00BE46F8">
                      <w:pPr>
                        <w:ind w:right="91" w:firstLineChars="600" w:firstLine="1260"/>
                        <w:jc w:val="left"/>
                        <w:rPr>
                          <w:rFonts w:ascii="HGS創英角ﾎﾟｯﾌﾟ体" w:eastAsia="HGS創英角ﾎﾟｯﾌﾟ体" w:hAnsi="HGS創英角ﾎﾟｯﾌﾟ体"/>
                          <w:szCs w:val="21"/>
                        </w:rPr>
                      </w:pPr>
                      <w:r w:rsidRPr="00A04B99">
                        <w:rPr>
                          <w:rFonts w:ascii="HGS創英角ﾎﾟｯﾌﾟ体" w:eastAsia="HGS創英角ﾎﾟｯﾌﾟ体" w:hAnsi="HGS創英角ﾎﾟｯﾌﾟ体" w:hint="eastAsia"/>
                          <w:szCs w:val="21"/>
                        </w:rPr>
                        <w:t>H27.2.1</w:t>
                      </w:r>
                    </w:p>
                  </w:txbxContent>
                </v:textbox>
              </v:shape>
            </w:pict>
          </mc:Fallback>
        </mc:AlternateContent>
      </w:r>
    </w:p>
    <w:p w:rsidR="00D64433" w:rsidRPr="009E6D45" w:rsidRDefault="00D64433" w:rsidP="00057CC7">
      <w:pPr>
        <w:rPr>
          <w:rFonts w:ascii="HGS創英角ﾎﾟｯﾌﾟ体" w:eastAsia="HGS創英角ﾎﾟｯﾌﾟ体" w:hAnsi="HGS創英角ﾎﾟｯﾌﾟ体"/>
          <w:sz w:val="20"/>
          <w:szCs w:val="20"/>
        </w:rPr>
      </w:pPr>
    </w:p>
    <w:p w:rsidR="00057CC7" w:rsidRPr="00057CC7" w:rsidRDefault="00A50138" w:rsidP="00057CC7">
      <w:pP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noProof/>
          <w:sz w:val="36"/>
          <w:szCs w:val="36"/>
        </w:rPr>
        <w:lastRenderedPageBreak/>
        <mc:AlternateContent>
          <mc:Choice Requires="wps">
            <w:drawing>
              <wp:anchor distT="0" distB="0" distL="114300" distR="114300" simplePos="0" relativeHeight="251651072" behindDoc="0" locked="0" layoutInCell="1" allowOverlap="1">
                <wp:simplePos x="0" y="0"/>
                <wp:positionH relativeFrom="column">
                  <wp:posOffset>156210</wp:posOffset>
                </wp:positionH>
                <wp:positionV relativeFrom="paragraph">
                  <wp:posOffset>104775</wp:posOffset>
                </wp:positionV>
                <wp:extent cx="6715125" cy="828675"/>
                <wp:effectExtent l="32385" t="28575" r="24765"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28675"/>
                        </a:xfrm>
                        <a:prstGeom prst="roundRect">
                          <a:avLst>
                            <a:gd name="adj" fmla="val 16667"/>
                          </a:avLst>
                        </a:prstGeom>
                        <a:solidFill>
                          <a:srgbClr val="FFFF00"/>
                        </a:solidFill>
                        <a:ln w="47625" cmpd="thickThin">
                          <a:solidFill>
                            <a:srgbClr val="000000"/>
                          </a:solidFill>
                          <a:round/>
                          <a:headEnd/>
                          <a:tailEnd/>
                        </a:ln>
                      </wps:spPr>
                      <wps:txbx>
                        <w:txbxContent>
                          <w:p w:rsidR="00756780" w:rsidRPr="00C84DDD" w:rsidRDefault="00756780" w:rsidP="00057CC7">
                            <w:pPr>
                              <w:jc w:val="center"/>
                              <w:rPr>
                                <w:rFonts w:ascii="HGS創英角ﾎﾟｯﾌﾟ体" w:eastAsia="HGS創英角ﾎﾟｯﾌﾟ体" w:hAnsi="HGS創英角ﾎﾟｯﾌﾟ体"/>
                                <w:sz w:val="56"/>
                                <w:szCs w:val="56"/>
                              </w:rPr>
                            </w:pPr>
                            <w:r w:rsidRPr="00C84DDD">
                              <w:rPr>
                                <w:rFonts w:ascii="HGS創英角ﾎﾟｯﾌﾟ体" w:eastAsia="HGS創英角ﾎﾟｯﾌﾟ体" w:hAnsi="HGS創英角ﾎﾟｯﾌﾟ体" w:hint="eastAsia"/>
                                <w:sz w:val="56"/>
                                <w:szCs w:val="56"/>
                              </w:rPr>
                              <w:t>東部電設「共済会」</w:t>
                            </w:r>
                            <w:r>
                              <w:rPr>
                                <w:rFonts w:ascii="HGS創英角ﾎﾟｯﾌﾟ体" w:eastAsia="HGS創英角ﾎﾟｯﾌﾟ体" w:hAnsi="HGS創英角ﾎﾟｯﾌﾟ体" w:hint="eastAsia"/>
                                <w:sz w:val="56"/>
                                <w:szCs w:val="56"/>
                              </w:rPr>
                              <w:t>加入・増額</w:t>
                            </w:r>
                            <w:r w:rsidRPr="00C84DDD">
                              <w:rPr>
                                <w:rFonts w:ascii="HGS創英角ﾎﾟｯﾌﾟ体" w:eastAsia="HGS創英角ﾎﾟｯﾌﾟ体" w:hAnsi="HGS創英角ﾎﾟｯﾌﾟ体" w:hint="eastAsia"/>
                                <w:sz w:val="56"/>
                                <w:szCs w:val="56"/>
                              </w:rPr>
                              <w:t>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12.3pt;margin-top:8.25pt;width:528.75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8HRQIAAIMEAAAOAAAAZHJzL2Uyb0RvYy54bWysVM1u2zAMvg/YOwi6r46NxkmNOkWRrsOA&#10;bivW7gEUSY61yqJGKXG6px8tu12y3Yb5IJAS+fHnI315degs22sMBlzN87MZZ9pJUMZta/7t8fbd&#10;krMQhVPCgtM1f9aBX63evrnsfaULaMEqjYxAXKh6X/M2Rl9lWZCt7kQ4A68dPTaAnYik4jZTKHpC&#10;72xWzGZl1gMqjyB1CHR7Mz7yVcJvGi3jl6YJOjJbc8otphPTuRnObHUpqi0K3xo5pSH+IYtOGEdB&#10;X6FuRBRsh+YvqM5IhABNPJPQZdA0RupUA1WTz/6o5qEVXqdaqDnBv7Yp/D9Y+Xl/j8wo4q7gzImO&#10;OLreRUihWTH0p/ehIrMHf49DhcHfgXwKzMG6FW6rrxGhb7VQlFU+2GcnDoMSyJVt+k+gCF0QemrV&#10;ocFuAKQmsENi5PmVEX2ITNJlucjneTHnTNLbsliWi3kKIaoXb48hftDQsUGoOcLOqa9Eewoh9nch&#10;JlrUVJtQ3zlrOksk74VleVmWiwlxMs5E9YKZygVr1K2xNim43awtMnKt+S19szRB5BKOzaxjfc3P&#10;F2XKvPPU3Ujz9fTYTlNyYh2OQWfpmzI6MUuVpXEdmv3eqSRHYewoUxLWTd0fGj4SFw+bw0jvgDmQ&#10;sQH1THQgjLtAu0tCC/iTs572oObhx06g5sx+dETp4ry4oP7HpCyXF7REePywOXoQThIQFcvZKK7j&#10;uGo7j2bbUpw80eJgGLHGxJdpGXOakqdJJ+lklY71ZPX737H6BQAA//8DAFBLAwQUAAYACAAAACEA&#10;Fqx9WN4AAAAKAQAADwAAAGRycy9kb3ducmV2LnhtbEyPwU7DMBBE70j8g7VIXBC1G5VQhThVAZV7&#10;Coce3XiJo8TrYLtp+ve4J7jt7oxm35Sb2Q5sQh86RxKWCwEMqXG6o1bC1+fucQ0sREVaDY5QwgUD&#10;bKrbm1IV2p2pxmkfW5ZCKBRKgolxLDgPjUGrwsKNSEn7dt6qmFbfcu3VOYXbgWdC5NyqjtIHo0Z8&#10;M9j0+5OV4LOLe/g4mKnvD9jW292rfv+ppby/m7cvwCLO8c8MV/yEDlViOroT6cAGCdkqT850z5+A&#10;XXWxzpbAjmlaPQvgVcn/V6h+AQAA//8DAFBLAQItABQABgAIAAAAIQC2gziS/gAAAOEBAAATAAAA&#10;AAAAAAAAAAAAAAAAAABbQ29udGVudF9UeXBlc10ueG1sUEsBAi0AFAAGAAgAAAAhADj9If/WAAAA&#10;lAEAAAsAAAAAAAAAAAAAAAAALwEAAF9yZWxzLy5yZWxzUEsBAi0AFAAGAAgAAAAhANwdXwdFAgAA&#10;gwQAAA4AAAAAAAAAAAAAAAAALgIAAGRycy9lMm9Eb2MueG1sUEsBAi0AFAAGAAgAAAAhABasfVje&#10;AAAACgEAAA8AAAAAAAAAAAAAAAAAnwQAAGRycy9kb3ducmV2LnhtbFBLBQYAAAAABAAEAPMAAACq&#10;BQAAAAA=&#10;" fillcolor="yellow" strokeweight="3.75pt">
                <v:stroke linestyle="thickThin"/>
                <v:textbox inset="5.85pt,.7pt,5.85pt,.7pt">
                  <w:txbxContent>
                    <w:p w:rsidR="00756780" w:rsidRPr="00C84DDD" w:rsidRDefault="00756780" w:rsidP="00057CC7">
                      <w:pPr>
                        <w:jc w:val="center"/>
                        <w:rPr>
                          <w:rFonts w:ascii="HGS創英角ﾎﾟｯﾌﾟ体" w:eastAsia="HGS創英角ﾎﾟｯﾌﾟ体" w:hAnsi="HGS創英角ﾎﾟｯﾌﾟ体"/>
                          <w:sz w:val="56"/>
                          <w:szCs w:val="56"/>
                        </w:rPr>
                      </w:pPr>
                      <w:r w:rsidRPr="00C84DDD">
                        <w:rPr>
                          <w:rFonts w:ascii="HGS創英角ﾎﾟｯﾌﾟ体" w:eastAsia="HGS創英角ﾎﾟｯﾌﾟ体" w:hAnsi="HGS創英角ﾎﾟｯﾌﾟ体" w:hint="eastAsia"/>
                          <w:sz w:val="56"/>
                          <w:szCs w:val="56"/>
                        </w:rPr>
                        <w:t>東部電設「共済会」</w:t>
                      </w:r>
                      <w:r>
                        <w:rPr>
                          <w:rFonts w:ascii="HGS創英角ﾎﾟｯﾌﾟ体" w:eastAsia="HGS創英角ﾎﾟｯﾌﾟ体" w:hAnsi="HGS創英角ﾎﾟｯﾌﾟ体" w:hint="eastAsia"/>
                          <w:sz w:val="56"/>
                          <w:szCs w:val="56"/>
                        </w:rPr>
                        <w:t>加入・増額</w:t>
                      </w:r>
                      <w:r w:rsidRPr="00C84DDD">
                        <w:rPr>
                          <w:rFonts w:ascii="HGS創英角ﾎﾟｯﾌﾟ体" w:eastAsia="HGS創英角ﾎﾟｯﾌﾟ体" w:hAnsi="HGS創英角ﾎﾟｯﾌﾟ体" w:hint="eastAsia"/>
                          <w:sz w:val="56"/>
                          <w:szCs w:val="56"/>
                        </w:rPr>
                        <w:t>のご案内</w:t>
                      </w:r>
                    </w:p>
                  </w:txbxContent>
                </v:textbox>
              </v:roundrect>
            </w:pict>
          </mc:Fallback>
        </mc:AlternateContent>
      </w:r>
    </w:p>
    <w:p w:rsidR="00057CC7" w:rsidRPr="00057CC7" w:rsidRDefault="00057CC7" w:rsidP="00057CC7">
      <w:pPr>
        <w:rPr>
          <w:rFonts w:ascii="HGS創英角ﾎﾟｯﾌﾟ体" w:eastAsia="HGS創英角ﾎﾟｯﾌﾟ体" w:hAnsi="HGS創英角ﾎﾟｯﾌﾟ体"/>
          <w:sz w:val="32"/>
          <w:szCs w:val="32"/>
        </w:rPr>
      </w:pPr>
    </w:p>
    <w:p w:rsidR="00057CC7" w:rsidRPr="00057CC7" w:rsidRDefault="00057CC7" w:rsidP="00057CC7">
      <w:pPr>
        <w:jc w:val="center"/>
        <w:rPr>
          <w:rFonts w:ascii="HGS創英角ﾎﾟｯﾌﾟ体" w:eastAsia="HGS創英角ﾎﾟｯﾌﾟ体" w:hAnsi="HGS創英角ﾎﾟｯﾌﾟ体"/>
          <w:szCs w:val="21"/>
        </w:rPr>
      </w:pPr>
    </w:p>
    <w:p w:rsidR="00057CC7" w:rsidRPr="00057CC7" w:rsidRDefault="00057CC7" w:rsidP="00057CC7">
      <w:pPr>
        <w:jc w:val="center"/>
        <w:rPr>
          <w:rFonts w:ascii="HGS創英角ﾎﾟｯﾌﾟ体" w:eastAsia="HGS創英角ﾎﾟｯﾌﾟ体" w:hAnsi="HGS創英角ﾎﾟｯﾌﾟ体"/>
          <w:sz w:val="32"/>
          <w:szCs w:val="32"/>
        </w:rPr>
      </w:pPr>
      <w:r w:rsidRPr="00057CC7">
        <w:rPr>
          <w:rFonts w:ascii="HGS創英角ﾎﾟｯﾌﾟ体" w:eastAsia="HGS創英角ﾎﾟｯﾌﾟ体" w:hAnsi="HGS創英角ﾎﾟｯﾌﾟ体" w:hint="eastAsia"/>
          <w:sz w:val="32"/>
          <w:szCs w:val="32"/>
        </w:rPr>
        <w:t>★</w:t>
      </w:r>
      <w:r w:rsidR="000B14EE">
        <w:rPr>
          <w:rFonts w:ascii="HGS創英角ﾎﾟｯﾌﾟ体" w:eastAsia="HGS創英角ﾎﾟｯﾌﾟ体" w:hAnsi="HGS創英角ﾎﾟｯﾌﾟ体" w:hint="eastAsia"/>
          <w:sz w:val="32"/>
          <w:szCs w:val="32"/>
        </w:rPr>
        <w:t>東部電設</w:t>
      </w:r>
      <w:r w:rsidRPr="00057CC7">
        <w:rPr>
          <w:rFonts w:ascii="HGS創英角ﾎﾟｯﾌﾟ体" w:eastAsia="HGS創英角ﾎﾟｯﾌﾟ体" w:hAnsi="HGS創英角ﾎﾟｯﾌﾟ体" w:hint="eastAsia"/>
          <w:sz w:val="32"/>
          <w:szCs w:val="32"/>
        </w:rPr>
        <w:t>共済制度が大きくリニューアルされました！</w:t>
      </w:r>
    </w:p>
    <w:p w:rsidR="00057CC7" w:rsidRPr="00057CC7" w:rsidRDefault="00A50138" w:rsidP="00057CC7">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2096" behindDoc="0" locked="0" layoutInCell="1" allowOverlap="1">
                <wp:simplePos x="0" y="0"/>
                <wp:positionH relativeFrom="column">
                  <wp:posOffset>282575</wp:posOffset>
                </wp:positionH>
                <wp:positionV relativeFrom="paragraph">
                  <wp:posOffset>38100</wp:posOffset>
                </wp:positionV>
                <wp:extent cx="6343650" cy="1809750"/>
                <wp:effectExtent l="6350" t="9525" r="12700" b="9525"/>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0"/>
                        </a:xfrm>
                        <a:prstGeom prst="ellipse">
                          <a:avLst/>
                        </a:prstGeom>
                        <a:solidFill>
                          <a:srgbClr val="FFFF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2.25pt;margin-top:3pt;width:499.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JqHAIAAC0EAAAOAAAAZHJzL2Uyb0RvYy54bWysU8FuGjEQvVfqP1i+l10gEFixRBEpVaU0&#10;iZT2A4zXy1r1etyxYUm/vmMvUGhvVX2wZjzj53lvxou7Q2vYXqHXYEs+HOScKSuh0nZb8m9f1x9m&#10;nPkgbCUMWFXyN+X53fL9u0XnCjWCBkylkBGI9UXnSt6E4Ios87JRrfADcMpSsAZsRSAXt1mFoiP0&#10;1mSjPJ9mHWDlEKTynk4f+iBfJvy6VjI817VXgZmSU20h7Zj2Tdyz5UIUWxSu0fJYhviHKlqhLT16&#10;hnoQQbAd6r+gWi0RPNRhIKHNoK61VIkDsRnmf7B5bYRTiQuJ491ZJv//YOXT/gWZrqh3Q86saKlH&#10;z3th2DhK0zlfUMare8FIzrtHkN89s7BqhN2qe0ToGiUqKmgY87OrC9HxdJVtui9QEbDYBUgqHWps&#10;IyDxZ4fUjLdzM9QhMEmH0/HNeDqhnkmKDWf5/Jac+IYoTtcd+vBJQcuiUXJljHY+CiYKsX/0oc8+&#10;ZSUGYHS11sYkB7eblUFGdEu+ppWfHvCXacayruTzyWiSkK9i/hIiT+tY41Uaws5WVI0oolofj3YQ&#10;2vQ2cTL2KF9UrFd+A9UbqYfQTy39MjIawJ+cdTSxJfc/dgIVZ+azpQ7c3ozmExrx5Mxmc5IOLwOb&#10;i4CwkoBKHjjrzVXoP8XOod429M4wkbVwTz2rdZIy9rOv6VgqzWTqx/H/xKG/9FPW71++/AUAAP//&#10;AwBQSwMEFAAGAAgAAAAhAM9LOc7hAAAACQEAAA8AAABkcnMvZG93bnJldi54bWxMj81OwzAQhO9I&#10;vIO1SNyokzZENGRToYofVSqHlF64OfE2iYjXIXbb8Pa4JzjuzGj2m3w1mV6caHSdZYR4FoEgrq3u&#10;uEHYf7zcPYBwXrFWvWVC+CEHq+L6KleZtmcu6bTzjQgl7DKF0Ho/ZFK6uiWj3MwOxME72NEoH86x&#10;kXpU51BuejmPolQa1XH40KqB1i3VX7ujQZi2n+vnIX6vvsvXt0WZdpvykGwQb2+mp0cQnib/F4YL&#10;fkCHIjBV9sjaiR4hSe5DEiENiy52lCyCUCHMl3EEssjl/wXFLwAAAP//AwBQSwECLQAUAAYACAAA&#10;ACEAtoM4kv4AAADhAQAAEwAAAAAAAAAAAAAAAAAAAAAAW0NvbnRlbnRfVHlwZXNdLnhtbFBLAQIt&#10;ABQABgAIAAAAIQA4/SH/1gAAAJQBAAALAAAAAAAAAAAAAAAAAC8BAABfcmVscy8ucmVsc1BLAQIt&#10;ABQABgAIAAAAIQBCMzJqHAIAAC0EAAAOAAAAAAAAAAAAAAAAAC4CAABkcnMvZTJvRG9jLnhtbFBL&#10;AQItABQABgAIAAAAIQDPSznO4QAAAAkBAAAPAAAAAAAAAAAAAAAAAHYEAABkcnMvZG93bnJldi54&#10;bWxQSwUGAAAAAAQABADzAAAAhAUAAAAA&#10;" fillcolor="yellow">
                <v:textbox inset="5.85pt,.7pt,5.85pt,.7pt"/>
              </v:oval>
            </w:pict>
          </mc:Fallback>
        </mc:AlternateContent>
      </w:r>
    </w:p>
    <w:p w:rsidR="00057CC7" w:rsidRPr="00057CC7" w:rsidRDefault="00A50138" w:rsidP="00057CC7">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3120" behindDoc="0" locked="0" layoutInCell="1" allowOverlap="1">
                <wp:simplePos x="0" y="0"/>
                <wp:positionH relativeFrom="column">
                  <wp:posOffset>1838325</wp:posOffset>
                </wp:positionH>
                <wp:positionV relativeFrom="paragraph">
                  <wp:posOffset>76200</wp:posOffset>
                </wp:positionV>
                <wp:extent cx="2905125" cy="5334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334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756780" w:rsidRPr="00186D46" w:rsidRDefault="00756780" w:rsidP="00057CC7">
                            <w:pPr>
                              <w:jc w:val="center"/>
                              <w:rPr>
                                <w:rFonts w:ascii="HGS創英角ﾎﾟｯﾌﾟ体" w:eastAsia="HGS創英角ﾎﾟｯﾌﾟ体" w:hAnsi="HGS創英角ﾎﾟｯﾌﾟ体"/>
                                <w:sz w:val="40"/>
                                <w:szCs w:val="40"/>
                              </w:rPr>
                            </w:pPr>
                            <w:r w:rsidRPr="00186D46">
                              <w:rPr>
                                <w:rFonts w:ascii="HGS創英角ﾎﾟｯﾌﾟ体" w:eastAsia="HGS創英角ﾎﾟｯﾌﾟ体" w:hAnsi="HGS創英角ﾎﾟｯﾌﾟ体" w:hint="eastAsia"/>
                                <w:sz w:val="40"/>
                                <w:szCs w:val="40"/>
                              </w:rPr>
                              <w:t>大幅な保障のアップ！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4.75pt;margin-top:6pt;width:228.75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8iggIAABUFAAAOAAAAZHJzL2Uyb0RvYy54bWysVNuO2yAQfa/Uf0C8Z32psxtb66z20lSV&#10;thdptx9AAMeoNkOBxN5W/fcOOEmz7Uu1qh8wMMPhzMwZLq/GviM7aZ0CXdPsLKVEag5C6U1Nvzyu&#10;ZgtKnGdasA60rOmTdPRq+frV5WAqmUMLnZCWIIh21WBq2npvqiRxvJU9c2dgpEZjA7ZnHpd2kwjL&#10;BkTvuyRP0/NkACuMBS6dw927yUiXEb9pJPefmsZJT7qaIjcfRxvHdRiT5SWrNpaZVvE9DfYCFj1T&#10;Gi89Qt0xz8jWqr+gesUtOGj8GYc+gaZRXMYYMJos/SOah5YZGWPB5DhzTJP7f7D84+6zJUpg7TA9&#10;mvVYo0c5enIDIylCegbjKvR6MOjnR9xG1xiqM/fAvzqi4bZleiOvrYWhlUwgvSycTE6OTjgugKyH&#10;DyDwGrb1EIHGxvYhd5gNgujI4+lYmkCF42ZepvMsn1PC0TZ/86ZIY+0SVh1OG+v8Owk9CZOaWix9&#10;RGe7e+cDG1YdXMJlDjolVqrr4sJu1redJTuGMlnhd0R/5tbp4KwhHJsQpx0kiXcEW6Aby/6jzPIi&#10;vcnL2ep8cTErVsV8Vl6ki1malTfleVqUxd3qZyCYFVWrhJD6Xml5kGBW/FuJ980wiSeKkAw1LeeY&#10;qRjXC4LslceO7FRf00UavqlHQmHfaoFhs8oz1U3z5Dn9mGXMweEfsxJlECo/acCP6zEKLj+oaw3i&#10;CXVhAcuGxcfXBCct2O+UDNiZNXXftsxKSrr3GrV1UeQlCsHHxWJR4hF7alifGJjmCFRTT8k0vfVT&#10;82+NVZsW75m0rOEa1dioKJQg24nTXsPYezGi/TsRmvt0Hb1+v2bLXwAAAP//AwBQSwMEFAAGAAgA&#10;AAAhACkzVvzeAAAACQEAAA8AAABkcnMvZG93bnJldi54bWxMj09LxDAQxe+C3yGM4M1NLe72j00X&#10;EQRvsquIx7QZm2IzqU22rX56x5Pe5vF+vHmv2q9uEDNOofek4HqTgEBqvempU/Dy/HCVgwhRk9GD&#10;J1TwhQH29flZpUvjFzrgfIyd4BAKpVZgYxxLKUNr0emw8SMSe+9+cjqynDppJr1wuBtkmiQ76XRP&#10;/MHqEe8tth/Hk1Nw8J/F8jo38zY0b6v9zh/bp8wrdXmx3t2CiLjGPxh+63N1qLlT409kghgUpHmx&#10;ZZSNlDcxkN1kfDQKil0Csq7k/wX1DwAAAP//AwBQSwECLQAUAAYACAAAACEAtoM4kv4AAADhAQAA&#10;EwAAAAAAAAAAAAAAAAAAAAAAW0NvbnRlbnRfVHlwZXNdLnhtbFBLAQItABQABgAIAAAAIQA4/SH/&#10;1gAAAJQBAAALAAAAAAAAAAAAAAAAAC8BAABfcmVscy8ucmVsc1BLAQItABQABgAIAAAAIQDqhD8i&#10;ggIAABUFAAAOAAAAAAAAAAAAAAAAAC4CAABkcnMvZTJvRG9jLnhtbFBLAQItABQABgAIAAAAIQAp&#10;M1b83gAAAAkBAAAPAAAAAAAAAAAAAAAAANwEAABkcnMvZG93bnJldi54bWxQSwUGAAAAAAQABADz&#10;AAAA5wUAAAAA&#10;" fillcolor="yellow" stroked="f" strokecolor="yellow">
                <v:textbox inset="5.85pt,.7pt,5.85pt,.7pt">
                  <w:txbxContent>
                    <w:p w:rsidR="00756780" w:rsidRPr="00186D46" w:rsidRDefault="00756780" w:rsidP="00057CC7">
                      <w:pPr>
                        <w:jc w:val="center"/>
                        <w:rPr>
                          <w:rFonts w:ascii="HGS創英角ﾎﾟｯﾌﾟ体" w:eastAsia="HGS創英角ﾎﾟｯﾌﾟ体" w:hAnsi="HGS創英角ﾎﾟｯﾌﾟ体"/>
                          <w:sz w:val="40"/>
                          <w:szCs w:val="40"/>
                        </w:rPr>
                      </w:pPr>
                      <w:r w:rsidRPr="00186D46">
                        <w:rPr>
                          <w:rFonts w:ascii="HGS創英角ﾎﾟｯﾌﾟ体" w:eastAsia="HGS創英角ﾎﾟｯﾌﾟ体" w:hAnsi="HGS創英角ﾎﾟｯﾌﾟ体" w:hint="eastAsia"/>
                          <w:sz w:val="40"/>
                          <w:szCs w:val="40"/>
                        </w:rPr>
                        <w:t>大幅な保障のアップ！</w:t>
                      </w:r>
                    </w:p>
                  </w:txbxContent>
                </v:textbox>
              </v:shape>
            </w:pict>
          </mc:Fallback>
        </mc:AlternateContent>
      </w:r>
    </w:p>
    <w:p w:rsidR="00057CC7" w:rsidRPr="00057CC7" w:rsidRDefault="00057CC7" w:rsidP="00057CC7">
      <w:pPr>
        <w:rPr>
          <w:rFonts w:ascii="HGS創英角ﾎﾟｯﾌﾟ体" w:eastAsia="HGS創英角ﾎﾟｯﾌﾟ体" w:hAnsi="HGS創英角ﾎﾟｯﾌﾟ体"/>
        </w:rPr>
      </w:pPr>
    </w:p>
    <w:p w:rsidR="00057CC7" w:rsidRPr="00057CC7" w:rsidRDefault="00A50138" w:rsidP="00057CC7">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54144" behindDoc="0" locked="0" layoutInCell="1" allowOverlap="1">
                <wp:simplePos x="0" y="0"/>
                <wp:positionH relativeFrom="column">
                  <wp:posOffset>609600</wp:posOffset>
                </wp:positionH>
                <wp:positionV relativeFrom="paragraph">
                  <wp:posOffset>152400</wp:posOffset>
                </wp:positionV>
                <wp:extent cx="5391150" cy="4667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667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780" w:rsidRPr="00186D46" w:rsidRDefault="00756780" w:rsidP="00057CC7">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死亡保障が倍増！</w:t>
                            </w:r>
                            <w:r w:rsidRPr="00186D46">
                              <w:rPr>
                                <w:rFonts w:ascii="HGS創英角ﾎﾟｯﾌﾟ体" w:eastAsia="HGS創英角ﾎﾟｯﾌﾟ体" w:hAnsi="HGS創英角ﾎﾟｯﾌﾟ体" w:hint="eastAsia"/>
                                <w:sz w:val="28"/>
                                <w:szCs w:val="28"/>
                              </w:rPr>
                              <w:t>さらに、災害入院保障・災害障害保障</w:t>
                            </w:r>
                            <w:r>
                              <w:rPr>
                                <w:rFonts w:ascii="HGS創英角ﾎﾟｯﾌﾟ体" w:eastAsia="HGS創英角ﾎﾟｯﾌﾟ体" w:hAnsi="HGS創英角ﾎﾟｯﾌﾟ体" w:hint="eastAsia"/>
                                <w:sz w:val="28"/>
                                <w:szCs w:val="28"/>
                              </w:rPr>
                              <w:t>の追加！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8pt;margin-top:12pt;width:424.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yigIAABQFAAAOAAAAZHJzL2Uyb0RvYy54bWysVNuO2yAQfa/Uf0C8Z21nnYutOKtNtqkq&#10;bS/Sbj+AAI5RMVAgsbdV/70DTtLsVpWqqn7AwAyHmTlnWNz0rUQHbp3QqsLZVYoRV1QzoXYV/vy4&#10;Gc0xcp4oRqRWvMJP3OGb5etXi86UfKwbLRm3CECUKztT4cZ7UyaJow1vibvShisw1tq2xMPS7hJm&#10;SQforUzGaTpNOm2ZsZpy52D3bjDiZcSva079x7p23CNZYYjNx9HGcRvGZLkg5c4S0wh6DIP8QxQt&#10;EQouPUPdEU/Q3orfoFpBrXa69ldUt4mua0F5zAGyydIX2Tw0xPCYCxTHmXOZ3P+DpR8OnywSrMIF&#10;Roq0QNEj7z1a6R5NQnU640pwejDg5nvYBpZjps7ca/rFIaXXDVE7fmut7hpOGESXhZPJxdEBxwWQ&#10;bfdeM7iG7L2OQH1t21A6KAYCdGDp6cxMCIXC5uS6yLIJmCjY8ul0No7BJaQ8nTbW+bdctyhMKmyB&#10;+YhODvfOh2hIeXIJlzktBdsIKePC7rZradGBgEo28KVRGHDkmZtUwVnpcGxAHHYgSLgj2EK4kfXv&#10;RTbO09W4GG2m89ko3+STUTFL56M0K1bFNM2L/G7zIwSY5WUjGOPqXih+UmCW/x3Dx14YtBM1iDpg&#10;cgLViXn9Mck0fpGlF0m2wkNDStFWeH52ImUg9o1ikDYpPRFymCfPw49Vhhqc/rEqUQaB+UEDvt/2&#10;UW/XJ3VtNXsCXVgNtAHD8JjApNH2G0YdNGaF3dc9sRwj+U6Btmb5uJhAJ8fFfF7AEXtp2F4YiKIA&#10;VGGP0TBd+6H398aKXQP3DFpW+hbUWIsolCDbIaajhqH1YkbHZyL09uU6ev16zJY/AQAA//8DAFBL&#10;AwQUAAYACAAAACEA+ECEIdsAAAAIAQAADwAAAGRycy9kb3ducmV2LnhtbEyPwU7DQAxE70j8w8pI&#10;3OimJSltmk2FQEg90sIHbLImiRp7o+ymDX+POcHJY401flPsZ+rVBcfQeTawXCSgkGvvOm4MfH68&#10;PWxAhWjZ2d4zGvjGAPvy9qawufNXPuLlFBslIRxya6CNcci1DnWLZMPCD8jiffmRbJR1bLQb7VXC&#10;qderJFlrsh3Lh9YO+NJifT5NZIDS6VBRMtHj68FzjZv3ZTY0xtzfzc87UBHn+HcMv/iCDqUwVX5i&#10;F1RvYLuWKtHAKpUp/jbNRFQinjLQZaH/Fyh/AAAA//8DAFBLAQItABQABgAIAAAAIQC2gziS/gAA&#10;AOEBAAATAAAAAAAAAAAAAAAAAAAAAABbQ29udGVudF9UeXBlc10ueG1sUEsBAi0AFAAGAAgAAAAh&#10;ADj9If/WAAAAlAEAAAsAAAAAAAAAAAAAAAAALwEAAF9yZWxzLy5yZWxzUEsBAi0AFAAGAAgAAAAh&#10;APOr5/KKAgAAFAUAAA4AAAAAAAAAAAAAAAAALgIAAGRycy9lMm9Eb2MueG1sUEsBAi0AFAAGAAgA&#10;AAAhAPhAhCHbAAAACAEAAA8AAAAAAAAAAAAAAAAA5AQAAGRycy9kb3ducmV2LnhtbFBLBQYAAAAA&#10;BAAEAPMAAADsBQAAAAA=&#10;" fillcolor="yellow" stroked="f">
                <v:textbox inset="5.85pt,.7pt,5.85pt,.7pt">
                  <w:txbxContent>
                    <w:p w:rsidR="00756780" w:rsidRPr="00186D46" w:rsidRDefault="00756780" w:rsidP="00057CC7">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死亡保障が倍増！</w:t>
                      </w:r>
                      <w:r w:rsidRPr="00186D46">
                        <w:rPr>
                          <w:rFonts w:ascii="HGS創英角ﾎﾟｯﾌﾟ体" w:eastAsia="HGS創英角ﾎﾟｯﾌﾟ体" w:hAnsi="HGS創英角ﾎﾟｯﾌﾟ体" w:hint="eastAsia"/>
                          <w:sz w:val="28"/>
                          <w:szCs w:val="28"/>
                        </w:rPr>
                        <w:t>さらに、災害入院保障・災害障害保障</w:t>
                      </w:r>
                      <w:r>
                        <w:rPr>
                          <w:rFonts w:ascii="HGS創英角ﾎﾟｯﾌﾟ体" w:eastAsia="HGS創英角ﾎﾟｯﾌﾟ体" w:hAnsi="HGS創英角ﾎﾟｯﾌﾟ体" w:hint="eastAsia"/>
                          <w:sz w:val="28"/>
                          <w:szCs w:val="28"/>
                        </w:rPr>
                        <w:t>の追加！</w:t>
                      </w:r>
                    </w:p>
                  </w:txbxContent>
                </v:textbox>
              </v:shape>
            </w:pict>
          </mc:Fallback>
        </mc:AlternateContent>
      </w:r>
    </w:p>
    <w:p w:rsidR="00057CC7" w:rsidRPr="00057CC7" w:rsidRDefault="00057CC7" w:rsidP="00057CC7">
      <w:pPr>
        <w:rPr>
          <w:rFonts w:ascii="HGS創英角ﾎﾟｯﾌﾟ体" w:eastAsia="HGS創英角ﾎﾟｯﾌﾟ体" w:hAnsi="HGS創英角ﾎﾟｯﾌﾟ体"/>
        </w:rPr>
      </w:pPr>
    </w:p>
    <w:p w:rsidR="00057CC7" w:rsidRPr="00057CC7" w:rsidRDefault="00057CC7" w:rsidP="00057CC7">
      <w:pPr>
        <w:rPr>
          <w:rFonts w:ascii="HGS創英角ﾎﾟｯﾌﾟ体" w:eastAsia="HGS創英角ﾎﾟｯﾌﾟ体" w:hAnsi="HGS創英角ﾎﾟｯﾌﾟ体"/>
        </w:rPr>
      </w:pPr>
    </w:p>
    <w:p w:rsidR="00057CC7" w:rsidRPr="00057CC7" w:rsidRDefault="00057CC7" w:rsidP="00057CC7">
      <w:pPr>
        <w:jc w:val="left"/>
        <w:rPr>
          <w:rFonts w:ascii="HGS創英角ﾎﾟｯﾌﾟ体" w:eastAsia="HGS創英角ﾎﾟｯﾌﾟ体" w:hAnsi="HGS創英角ﾎﾟｯﾌﾟ体"/>
        </w:rPr>
      </w:pPr>
    </w:p>
    <w:p w:rsidR="00057CC7" w:rsidRPr="00057CC7" w:rsidRDefault="00057CC7" w:rsidP="00057CC7">
      <w:pPr>
        <w:jc w:val="left"/>
        <w:rPr>
          <w:rFonts w:ascii="HGS創英角ﾎﾟｯﾌﾟ体" w:eastAsia="HGS創英角ﾎﾟｯﾌﾟ体" w:hAnsi="HGS創英角ﾎﾟｯﾌﾟ体"/>
          <w:szCs w:val="21"/>
        </w:rPr>
      </w:pPr>
    </w:p>
    <w:p w:rsidR="00057CC7" w:rsidRPr="00057CC7" w:rsidRDefault="00057CC7" w:rsidP="00057CC7">
      <w:pPr>
        <w:jc w:val="left"/>
        <w:rPr>
          <w:rFonts w:ascii="HGS創英角ﾎﾟｯﾌﾟ体" w:eastAsia="HGS創英角ﾎﾟｯﾌﾟ体" w:hAnsi="HGS創英角ﾎﾟｯﾌﾟ体"/>
          <w:szCs w:val="21"/>
        </w:rPr>
      </w:pPr>
    </w:p>
    <w:p w:rsidR="00057CC7" w:rsidRPr="00057CC7" w:rsidRDefault="00057CC7" w:rsidP="00057CC7">
      <w:pPr>
        <w:ind w:firstLineChars="100" w:firstLine="210"/>
        <w:jc w:val="left"/>
        <w:rPr>
          <w:rFonts w:ascii="HGS創英角ﾎﾟｯﾌﾟ体" w:eastAsia="HGS創英角ﾎﾟｯﾌﾟ体" w:hAnsi="HGS創英角ﾎﾟｯﾌﾟ体"/>
          <w:szCs w:val="21"/>
        </w:rPr>
      </w:pPr>
      <w:r w:rsidRPr="00057CC7">
        <w:rPr>
          <w:rFonts w:ascii="HGS創英角ﾎﾟｯﾌﾟ体" w:eastAsia="HGS創英角ﾎﾟｯﾌﾟ体" w:hAnsi="HGS創英角ﾎﾟｯﾌﾟ体" w:hint="eastAsia"/>
          <w:szCs w:val="21"/>
        </w:rPr>
        <w:t>当組合の厚生事業の柱である共済会は、昭和39年互助会として発足以来、年々充実発展し、協同組合の理念である友愛精神、相互扶助の制度として組合員皆様のお役にたってまいりました。</w:t>
      </w:r>
    </w:p>
    <w:p w:rsidR="00057CC7" w:rsidRPr="00057CC7" w:rsidRDefault="00057CC7" w:rsidP="00057CC7">
      <w:pPr>
        <w:ind w:firstLineChars="100" w:firstLine="210"/>
        <w:jc w:val="left"/>
        <w:rPr>
          <w:rFonts w:ascii="HGS創英角ﾎﾟｯﾌﾟ体" w:eastAsia="HGS創英角ﾎﾟｯﾌﾟ体" w:hAnsi="HGS創英角ﾎﾟｯﾌﾟ体"/>
          <w:szCs w:val="21"/>
        </w:rPr>
      </w:pPr>
      <w:r w:rsidRPr="00057CC7">
        <w:rPr>
          <w:rFonts w:ascii="HGS創英角ﾎﾟｯﾌﾟ体" w:eastAsia="HGS創英角ﾎﾟｯﾌﾟ体" w:hAnsi="HGS創英角ﾎﾟｯﾌﾟ体" w:hint="eastAsia"/>
          <w:szCs w:val="21"/>
        </w:rPr>
        <w:t>ご承知のように、共済会はより多くの方が加入し、支え会うことによって成り立ちます。</w:t>
      </w:r>
    </w:p>
    <w:p w:rsidR="00057CC7" w:rsidRPr="00057CC7" w:rsidRDefault="00057CC7" w:rsidP="00057CC7">
      <w:pPr>
        <w:ind w:firstLineChars="100" w:firstLine="210"/>
        <w:jc w:val="left"/>
        <w:rPr>
          <w:rFonts w:ascii="HGS創英角ﾎﾟｯﾌﾟ体" w:eastAsia="HGS創英角ﾎﾟｯﾌﾟ体" w:hAnsi="HGS創英角ﾎﾟｯﾌﾟ体"/>
          <w:szCs w:val="21"/>
        </w:rPr>
      </w:pPr>
      <w:r w:rsidRPr="00057CC7">
        <w:rPr>
          <w:rFonts w:ascii="HGS創英角ﾎﾟｯﾌﾟ体" w:eastAsia="HGS創英角ﾎﾟｯﾌﾟ体" w:hAnsi="HGS創英角ﾎﾟｯﾌﾟ体" w:hint="eastAsia"/>
          <w:szCs w:val="21"/>
        </w:rPr>
        <w:t>本年度より、さらに多くの組合員の皆様に加入</w:t>
      </w:r>
      <w:r w:rsidR="00012197">
        <w:rPr>
          <w:rFonts w:ascii="HGS創英角ﾎﾟｯﾌﾟ体" w:eastAsia="HGS創英角ﾎﾟｯﾌﾟ体" w:hAnsi="HGS創英角ﾎﾟｯﾌﾟ体" w:hint="eastAsia"/>
          <w:szCs w:val="21"/>
        </w:rPr>
        <w:t>頂けるよう</w:t>
      </w:r>
      <w:r w:rsidRPr="00057CC7">
        <w:rPr>
          <w:rFonts w:ascii="HGS創英角ﾎﾟｯﾌﾟ体" w:eastAsia="HGS創英角ﾎﾟｯﾌﾟ体" w:hAnsi="HGS創英角ﾎﾟｯﾌﾟ体" w:hint="eastAsia"/>
          <w:szCs w:val="21"/>
        </w:rPr>
        <w:t>共済会</w:t>
      </w:r>
      <w:r w:rsidR="00012197">
        <w:rPr>
          <w:rFonts w:ascii="HGS創英角ﾎﾟｯﾌﾟ体" w:eastAsia="HGS創英角ﾎﾟｯﾌﾟ体" w:hAnsi="HGS創英角ﾎﾟｯﾌﾟ体" w:hint="eastAsia"/>
          <w:szCs w:val="21"/>
        </w:rPr>
        <w:t>制度</w:t>
      </w:r>
      <w:r w:rsidRPr="00057CC7">
        <w:rPr>
          <w:rFonts w:ascii="HGS創英角ﾎﾟｯﾌﾟ体" w:eastAsia="HGS創英角ﾎﾟｯﾌﾟ体" w:hAnsi="HGS創英角ﾎﾟｯﾌﾟ体" w:hint="eastAsia"/>
          <w:szCs w:val="21"/>
        </w:rPr>
        <w:t>の給付内容を大幅にリニューアル（改善）し、他に負けない最良の制度に致しました。</w:t>
      </w:r>
    </w:p>
    <w:p w:rsidR="00057CC7" w:rsidRPr="00057CC7" w:rsidRDefault="00057CC7" w:rsidP="00057CC7">
      <w:pPr>
        <w:ind w:firstLineChars="100" w:firstLine="210"/>
        <w:jc w:val="left"/>
        <w:rPr>
          <w:rFonts w:ascii="HGS創英角ﾎﾟｯﾌﾟ体" w:eastAsia="HGS創英角ﾎﾟｯﾌﾟ体" w:hAnsi="HGS創英角ﾎﾟｯﾌﾟ体"/>
          <w:szCs w:val="21"/>
        </w:rPr>
      </w:pPr>
      <w:r w:rsidRPr="00057CC7">
        <w:rPr>
          <w:rFonts w:ascii="HGS創英角ﾎﾟｯﾌﾟ体" w:eastAsia="HGS創英角ﾎﾟｯﾌﾟ体" w:hAnsi="HGS創英角ﾎﾟｯﾌﾟ体" w:hint="eastAsia"/>
          <w:szCs w:val="21"/>
        </w:rPr>
        <w:t>これを機により多くの皆様のご加入</w:t>
      </w:r>
      <w:r w:rsidRPr="00057CC7">
        <w:rPr>
          <w:rFonts w:ascii="HGS創英角ﾎﾟｯﾌﾟ体" w:eastAsia="HGS創英角ﾎﾟｯﾌﾟ体" w:hAnsi="HGS創英角ﾎﾟｯﾌﾟ体" w:hint="eastAsia"/>
          <w:szCs w:val="21"/>
          <w:u w:val="double"/>
        </w:rPr>
        <w:t>（新規加入・増額）</w:t>
      </w:r>
      <w:r w:rsidRPr="00057CC7">
        <w:rPr>
          <w:rFonts w:ascii="HGS創英角ﾎﾟｯﾌﾟ体" w:eastAsia="HGS創英角ﾎﾟｯﾌﾟ体" w:hAnsi="HGS創英角ﾎﾟｯﾌﾟ体" w:hint="eastAsia"/>
          <w:szCs w:val="21"/>
        </w:rPr>
        <w:t>をお待ちしております。</w:t>
      </w:r>
    </w:p>
    <w:p w:rsidR="00057CC7" w:rsidRPr="00057CC7" w:rsidRDefault="00057CC7" w:rsidP="00057CC7">
      <w:pPr>
        <w:ind w:firstLineChars="100" w:firstLine="210"/>
        <w:jc w:val="left"/>
        <w:rPr>
          <w:rFonts w:ascii="HGS創英角ﾎﾟｯﾌﾟ体" w:eastAsia="HGS創英角ﾎﾟｯﾌﾟ体" w:hAnsi="HGS創英角ﾎﾟｯﾌﾟ体"/>
          <w:szCs w:val="21"/>
        </w:rPr>
      </w:pPr>
    </w:p>
    <w:p w:rsidR="00057CC7" w:rsidRPr="00057CC7" w:rsidRDefault="00057CC7" w:rsidP="00057CC7">
      <w:pPr>
        <w:ind w:firstLineChars="400" w:firstLine="2240"/>
        <w:jc w:val="left"/>
        <w:rPr>
          <w:rFonts w:ascii="HGS創英角ﾎﾟｯﾌﾟ体" w:eastAsia="HGS創英角ﾎﾟｯﾌﾟ体" w:hAnsi="HGS創英角ﾎﾟｯﾌﾟ体"/>
          <w:sz w:val="56"/>
          <w:szCs w:val="56"/>
        </w:rPr>
      </w:pPr>
      <w:r w:rsidRPr="00057CC7">
        <w:rPr>
          <w:rFonts w:ascii="HGS創英角ﾎﾟｯﾌﾟ体" w:eastAsia="HGS創英角ﾎﾟｯﾌﾟ体" w:hAnsi="HGS創英角ﾎﾟｯﾌﾟ体" w:hint="eastAsia"/>
          <w:sz w:val="56"/>
          <w:szCs w:val="56"/>
        </w:rPr>
        <w:t>★保障が２倍、</w:t>
      </w:r>
      <w:r w:rsidR="00D64433">
        <w:rPr>
          <w:rFonts w:ascii="HGS創英角ﾎﾟｯﾌﾟ体" w:eastAsia="HGS創英角ﾎﾟｯﾌﾟ体" w:hAnsi="HGS創英角ﾎﾟｯﾌﾟ体" w:hint="eastAsia"/>
          <w:sz w:val="56"/>
          <w:szCs w:val="56"/>
        </w:rPr>
        <w:t>４</w:t>
      </w:r>
      <w:r w:rsidRPr="00057CC7">
        <w:rPr>
          <w:rFonts w:ascii="HGS創英角ﾎﾟｯﾌﾟ体" w:eastAsia="HGS創英角ﾎﾟｯﾌﾟ体" w:hAnsi="HGS創英角ﾎﾟｯﾌﾟ体" w:hint="eastAsia"/>
          <w:sz w:val="56"/>
          <w:szCs w:val="56"/>
        </w:rPr>
        <w:t>倍！</w:t>
      </w:r>
    </w:p>
    <w:p w:rsidR="00057CC7" w:rsidRPr="00057CC7" w:rsidRDefault="00A50138" w:rsidP="00057CC7">
      <w:pP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noProof/>
          <w:sz w:val="56"/>
          <w:szCs w:val="56"/>
        </w:rPr>
        <mc:AlternateContent>
          <mc:Choice Requires="wps">
            <w:drawing>
              <wp:anchor distT="0" distB="0" distL="114300" distR="114300" simplePos="0" relativeHeight="251655168" behindDoc="0" locked="0" layoutInCell="1" allowOverlap="1">
                <wp:simplePos x="0" y="0"/>
                <wp:positionH relativeFrom="column">
                  <wp:posOffset>1362917</wp:posOffset>
                </wp:positionH>
                <wp:positionV relativeFrom="paragraph">
                  <wp:posOffset>52705</wp:posOffset>
                </wp:positionV>
                <wp:extent cx="4505325" cy="839972"/>
                <wp:effectExtent l="0" t="0" r="9525" b="368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39972"/>
                        </a:xfrm>
                        <a:prstGeom prst="curvedDownArrow">
                          <a:avLst>
                            <a:gd name="adj1" fmla="val 119747"/>
                            <a:gd name="adj2" fmla="val 239494"/>
                            <a:gd name="adj3" fmla="val 33333"/>
                          </a:avLst>
                        </a:prstGeom>
                        <a:solidFill>
                          <a:srgbClr val="92CDDC"/>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7" o:spid="_x0000_s1026" type="#_x0000_t105" style="position:absolute;left:0;text-align:left;margin-left:107.3pt;margin-top:4.15pt;width:354.75pt;height:6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VAIAAL0EAAAOAAAAZHJzL2Uyb0RvYy54bWysVNuO0zAQfUfiHyy/01za0iZqulq1LEJa&#10;YKWFD3BtpzH4hu02LV+/EyctKfCEyIPl8YzPnJnjyerupCQ6cueF0RXOJilGXFPDhN5X+OuXhzdL&#10;jHwgmhFpNK/wmXt8t379atXakuemMZJxhwBE+7K1FW5CsGWSeNpwRfzEWK7BWRunSADT7RPmSAvo&#10;SiZ5mr5NWuOYdYZy7+F02zvxOuLXNafhc117HpCsMHALcXVx3XVrsl6Rcu+IbQQdaJB/YKGI0JD0&#10;CrUlgaCDE39AKUGd8aYOE2pUYupaUB5rgGqy9LdqnhtieawFmuPttU3+/8HST8cnhwSrMAiliQKJ&#10;7g/BxMxo0bWntb6EqGf75LoCvX009LtH2mwaovf83jnTNpwwIJV18cnNhc7wcBXt2o+GAToB9Nip&#10;U+1UBwg9QKcoyPkqCD8FROFwNk/n03yOEQXfcloUizymIOXltnU+vOdGoW5TYXpwR862ptWRV0xE&#10;jo8+RG3YUCFh3zKMaiVB6iORKMuKxSwWCwKOgvJxUD4tZsVseDCjoOk4aNp9A8Uhb0LKC8nYPyMF&#10;exBSRsPtdxvpEJCocJFvttvNcNmPw6RGbYXz+SxNY0U3Tj/GSOP3NwwlAgyaFAoaeQ0iZafcO83i&#10;GAQiZL8HzlIPUnbq9a9gZ9gZlHSmnyKYetg0xv3EqIUJqrD/cSCOYyQ/aHgNi1legHQhGstlAePn&#10;xo7dyEE0BaAKB4z67Sb0Q3qwTuwbyJPFyrXpXmctwuWh9ZwGqjAjsLsZwrEdo379ddYvAAAA//8D&#10;AFBLAwQUAAYACAAAACEAo3B4St0AAAAJAQAADwAAAGRycy9kb3ducmV2LnhtbEyPwU7DMBBE70j8&#10;g7VI3KidEKI2xKkQAi4cEIXe3XiJA/Y6st029OsxJziu5mnmbbuenWUHDHH0JKFYCGBIvdcjDRLe&#10;3x6vlsBiUqSV9YQSvjHCujs/a1Wj/ZFe8bBJA8slFBslwaQ0NZzH3qBTceEnpJx9+OBUymcYuA7q&#10;mMud5aUQNXdqpLxg1IT3Bvuvzd5JuAni4bkwp6dPjHaYzYtP21Ml5eXFfHcLLOGc/mD41c/q0GWn&#10;nd+TjsxKKIuqzqiE5TWwnK/KqgC2y2AlauBdy/9/0P0AAAD//wMAUEsBAi0AFAAGAAgAAAAhALaD&#10;OJL+AAAA4QEAABMAAAAAAAAAAAAAAAAAAAAAAFtDb250ZW50X1R5cGVzXS54bWxQSwECLQAUAAYA&#10;CAAAACEAOP0h/9YAAACUAQAACwAAAAAAAAAAAAAAAAAvAQAAX3JlbHMvLnJlbHNQSwECLQAUAAYA&#10;CAAAACEAC8PP/1QCAAC9BAAADgAAAAAAAAAAAAAAAAAuAgAAZHJzL2Uyb0RvYy54bWxQSwECLQAU&#10;AAYACAAAACEAo3B4St0AAAAJAQAADwAAAAAAAAAAAAAAAACuBAAAZHJzL2Rvd25yZXYueG1sUEsF&#10;BgAAAAAEAAQA8wAAALgFAAAAAA==&#10;" adj="11955,19189" fillcolor="#92cddc" strokeweight="2pt">
                <v:textbox inset="5.85pt,.7pt,5.85pt,.7pt"/>
              </v:shape>
            </w:pict>
          </mc:Fallback>
        </mc:AlternateContent>
      </w:r>
    </w:p>
    <w:p w:rsidR="00057CC7" w:rsidRPr="00A63E82" w:rsidRDefault="00057CC7" w:rsidP="00057CC7">
      <w:pPr>
        <w:jc w:val="center"/>
        <w:rPr>
          <w:rFonts w:ascii="HGS創英角ﾎﾟｯﾌﾟ体" w:eastAsia="HGS創英角ﾎﾟｯﾌﾟ体" w:hAnsi="HGS創英角ﾎﾟｯﾌﾟ体"/>
          <w:szCs w:val="21"/>
        </w:rPr>
      </w:pPr>
    </w:p>
    <w:p w:rsidR="00273252" w:rsidRDefault="00273252" w:rsidP="00273252">
      <w:pPr>
        <w:jc w:val="left"/>
        <w:rPr>
          <w:rFonts w:ascii="HGS創英角ﾎﾟｯﾌﾟ体" w:eastAsia="HGS創英角ﾎﾟｯﾌﾟ体" w:hAnsi="HGS創英角ﾎﾟｯﾌﾟ体"/>
          <w:szCs w:val="21"/>
        </w:rPr>
      </w:pPr>
    </w:p>
    <w:p w:rsidR="00A63E82" w:rsidRDefault="00A63E82" w:rsidP="00273252">
      <w:pPr>
        <w:jc w:val="left"/>
        <w:rPr>
          <w:rFonts w:ascii="HGS創英角ﾎﾟｯﾌﾟ体" w:eastAsia="HGS創英角ﾎﾟｯﾌﾟ体" w:hAnsi="HGS創英角ﾎﾟｯﾌﾟ体"/>
          <w:szCs w:val="21"/>
        </w:rPr>
      </w:pPr>
    </w:p>
    <w:p w:rsidR="00A63E82" w:rsidRPr="00A63E82" w:rsidRDefault="00A63E82" w:rsidP="00A63E82">
      <w:pPr>
        <w:ind w:firstLineChars="800" w:firstLine="2240"/>
        <w:jc w:val="left"/>
        <w:rPr>
          <w:rFonts w:ascii="HGS創英角ﾎﾟｯﾌﾟ体" w:eastAsia="HGS創英角ﾎﾟｯﾌﾟ体" w:hAnsi="HGS創英角ﾎﾟｯﾌﾟ体"/>
          <w:sz w:val="28"/>
          <w:szCs w:val="28"/>
        </w:rPr>
      </w:pPr>
      <w:r w:rsidRPr="00A63E82">
        <w:rPr>
          <w:rFonts w:ascii="HGS創英角ﾎﾟｯﾌﾟ体" w:eastAsia="HGS創英角ﾎﾟｯﾌﾟ体" w:hAnsi="HGS創英角ﾎﾟｯﾌﾟ体" w:hint="eastAsia"/>
          <w:sz w:val="28"/>
          <w:szCs w:val="28"/>
        </w:rPr>
        <w:t>現共済　　　　　　　　　　　　　　　　　新共済</w:t>
      </w:r>
    </w:p>
    <w:bookmarkStart w:id="0" w:name="_MON_1483788634"/>
    <w:bookmarkEnd w:id="0"/>
    <w:p w:rsidR="00273252" w:rsidRDefault="00052CA6" w:rsidP="00273252">
      <w:pPr>
        <w:jc w:val="left"/>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szCs w:val="21"/>
        </w:rPr>
        <w:object w:dxaOrig="8711" w:dyaOrig="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8.25pt" o:ole="">
            <v:imagedata r:id="rId9" o:title=""/>
          </v:shape>
          <o:OLEObject Type="Embed" ProgID="Excel.Sheet.12" ShapeID="_x0000_i1025" DrawAspect="Content" ObjectID="_1495950518" r:id="rId10"/>
        </w:object>
      </w:r>
    </w:p>
    <w:p w:rsidR="00057CC7" w:rsidRPr="00B053CB" w:rsidRDefault="00A63E82" w:rsidP="00B053CB">
      <w:pPr>
        <w:jc w:val="right"/>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※災害障害給付は障害の程度(1級～6級)によります。</w:t>
      </w:r>
      <w:bookmarkStart w:id="1" w:name="_MON_1482823825"/>
      <w:bookmarkEnd w:id="1"/>
    </w:p>
    <w:p w:rsidR="009E6D45" w:rsidRPr="003F593F" w:rsidRDefault="009E6D45" w:rsidP="003F593F">
      <w:pPr>
        <w:jc w:val="center"/>
        <w:rPr>
          <w:rFonts w:ascii="HGS創英角ﾎﾟｯﾌﾟ体" w:eastAsia="HGS創英角ﾎﾟｯﾌﾟ体" w:hAnsi="HGS創英角ﾎﾟｯﾌﾟ体"/>
          <w:sz w:val="48"/>
          <w:szCs w:val="48"/>
        </w:rPr>
      </w:pPr>
      <w:r w:rsidRPr="003F593F">
        <w:rPr>
          <w:rFonts w:ascii="HGS創英角ﾎﾟｯﾌﾟ体" w:eastAsia="HGS創英角ﾎﾟｯﾌﾟ体" w:hAnsi="HGS創英角ﾎﾟｯﾌﾟ体" w:hint="eastAsia"/>
          <w:sz w:val="48"/>
          <w:szCs w:val="48"/>
        </w:rPr>
        <w:lastRenderedPageBreak/>
        <w:t>【保障内容…最高10口まで加入できます！】</w:t>
      </w:r>
    </w:p>
    <w:bookmarkStart w:id="2" w:name="_MON_1487504126"/>
    <w:bookmarkEnd w:id="2"/>
    <w:p w:rsidR="009E6D45" w:rsidRPr="009E6D45" w:rsidRDefault="00FF2DBB" w:rsidP="009E6D45">
      <w:pPr>
        <w:jc w:val="left"/>
        <w:rPr>
          <w:rFonts w:ascii="HGS創英角ﾎﾟｯﾌﾟ体" w:eastAsia="HGS創英角ﾎﾟｯﾌﾟ体" w:hAnsi="HGS創英角ﾎﾟｯﾌﾟ体"/>
          <w:sz w:val="20"/>
          <w:szCs w:val="20"/>
        </w:rPr>
      </w:pPr>
      <w:r w:rsidRPr="009E6D45">
        <w:object w:dxaOrig="8947" w:dyaOrig="7264">
          <v:shape id="_x0000_i1026" type="#_x0000_t75" style="width:512.35pt;height:431.15pt" o:ole="" o:bordertopcolor="this" o:borderleftcolor="this" o:borderbottomcolor="this" o:borderrightcolor="this">
            <v:imagedata r:id="rId11" o:title=""/>
            <w10:bordertop type="threeDEngrave" width="18"/>
            <w10:borderleft type="threeDEngrave" width="18"/>
            <w10:borderbottom type="threeDEmboss" width="18"/>
            <w10:borderright type="threeDEmboss" width="18"/>
          </v:shape>
          <o:OLEObject Type="Embed" ProgID="Excel.Sheet.12" ShapeID="_x0000_i1026" DrawAspect="Content" ObjectID="_1495950519" r:id="rId12"/>
        </w:object>
      </w:r>
    </w:p>
    <w:p w:rsidR="009E6D45" w:rsidRDefault="009E6D45" w:rsidP="009E6D45">
      <w:pPr>
        <w:jc w:val="left"/>
        <w:rPr>
          <w:rFonts w:ascii="HGS創英角ﾎﾟｯﾌﾟ体" w:eastAsia="HGS創英角ﾎﾟｯﾌﾟ体" w:hAnsi="HGS創英角ﾎﾟｯﾌﾟ体"/>
          <w:sz w:val="24"/>
          <w:szCs w:val="24"/>
        </w:rPr>
      </w:pPr>
    </w:p>
    <w:p w:rsidR="009E6D45" w:rsidRPr="00057CC7" w:rsidRDefault="009E6D45" w:rsidP="009E6D45">
      <w:pPr>
        <w:jc w:val="left"/>
        <w:rPr>
          <w:rFonts w:ascii="HGS創英角ﾎﾟｯﾌﾟ体" w:eastAsia="HGS創英角ﾎﾟｯﾌﾟ体" w:hAnsi="HGS創英角ﾎﾟｯﾌﾟ体"/>
          <w:sz w:val="24"/>
          <w:szCs w:val="24"/>
        </w:rPr>
      </w:pPr>
      <w:r w:rsidRPr="00057CC7">
        <w:rPr>
          <w:rFonts w:ascii="HGS創英角ﾎﾟｯﾌﾟ体" w:eastAsia="HGS創英角ﾎﾟｯﾌﾟ体" w:hAnsi="HGS創英角ﾎﾟｯﾌﾟ体" w:hint="eastAsia"/>
          <w:sz w:val="24"/>
          <w:szCs w:val="24"/>
        </w:rPr>
        <w:t>…　主な改善（加入1口につき）…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3040"/>
        <w:gridCol w:w="3974"/>
        <w:gridCol w:w="2069"/>
      </w:tblGrid>
      <w:tr w:rsidR="009E6D45" w:rsidRPr="00D729D3" w:rsidTr="00756780">
        <w:tc>
          <w:tcPr>
            <w:tcW w:w="1599" w:type="dxa"/>
            <w:shd w:val="clear" w:color="auto" w:fill="auto"/>
          </w:tcPr>
          <w:p w:rsidR="009E6D45" w:rsidRPr="00D729D3" w:rsidRDefault="009E6D45" w:rsidP="00756780">
            <w:pPr>
              <w:jc w:val="center"/>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カイゼン</w:t>
            </w:r>
          </w:p>
        </w:tc>
        <w:tc>
          <w:tcPr>
            <w:tcW w:w="3040" w:type="dxa"/>
            <w:shd w:val="clear" w:color="auto" w:fill="auto"/>
          </w:tcPr>
          <w:p w:rsidR="009E6D45" w:rsidRPr="00D729D3" w:rsidRDefault="009E6D45" w:rsidP="00756780">
            <w:pPr>
              <w:jc w:val="center"/>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旧共済制度</w:t>
            </w:r>
          </w:p>
        </w:tc>
        <w:tc>
          <w:tcPr>
            <w:tcW w:w="3974" w:type="dxa"/>
            <w:shd w:val="clear" w:color="auto" w:fill="auto"/>
          </w:tcPr>
          <w:p w:rsidR="009E6D45" w:rsidRPr="00D729D3" w:rsidRDefault="009E6D45" w:rsidP="00756780">
            <w:pPr>
              <w:jc w:val="center"/>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新共済制度</w:t>
            </w:r>
          </w:p>
        </w:tc>
        <w:tc>
          <w:tcPr>
            <w:tcW w:w="2069" w:type="dxa"/>
          </w:tcPr>
          <w:p w:rsidR="009E6D45" w:rsidRPr="00D729D3" w:rsidRDefault="009E6D45" w:rsidP="00756780">
            <w:pPr>
              <w:jc w:val="center"/>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備考</w:t>
            </w:r>
          </w:p>
        </w:tc>
      </w:tr>
      <w:tr w:rsidR="009E6D45" w:rsidRPr="00D729D3" w:rsidTr="00756780">
        <w:trPr>
          <w:trHeight w:val="3792"/>
        </w:trPr>
        <w:tc>
          <w:tcPr>
            <w:tcW w:w="1599" w:type="dxa"/>
            <w:shd w:val="clear" w:color="auto" w:fill="auto"/>
          </w:tcPr>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Ⅰ：給付内容</w:t>
            </w: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Ⅱ：会費（月額）</w:t>
            </w: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 xml:space="preserve">Ⅲ：運営委託　</w:t>
            </w:r>
          </w:p>
        </w:tc>
        <w:tc>
          <w:tcPr>
            <w:tcW w:w="3040" w:type="dxa"/>
            <w:shd w:val="clear" w:color="auto" w:fill="auto"/>
          </w:tcPr>
          <w:p w:rsidR="009E6D45" w:rsidRPr="00D729D3" w:rsidRDefault="009E6D45" w:rsidP="00756780">
            <w:pPr>
              <w:ind w:left="420" w:hangingChars="200" w:hanging="420"/>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１．死亡弔慰金：50万円（病気死亡、災害死亡共通）</w:t>
            </w: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300円</w:t>
            </w: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生命保険会社</w:t>
            </w:r>
          </w:p>
        </w:tc>
        <w:tc>
          <w:tcPr>
            <w:tcW w:w="3974" w:type="dxa"/>
            <w:shd w:val="clear" w:color="auto" w:fill="auto"/>
          </w:tcPr>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１．病気死亡共済金：100万円</w:t>
            </w: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２．災害死亡共済金：200万円</w:t>
            </w: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３．病気高度障害金：100万円</w:t>
            </w: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４．災害高度障害金：200万円</w:t>
            </w: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５．災害障害共済金：10万円-70万円</w:t>
            </w: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６．災害入院共済金：1,500円/1日</w:t>
            </w: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400円</w:t>
            </w:r>
          </w:p>
          <w:p w:rsidR="009E6D45" w:rsidRPr="00D729D3" w:rsidRDefault="009E6D45" w:rsidP="00756780">
            <w:pPr>
              <w:jc w:val="left"/>
              <w:rPr>
                <w:rFonts w:ascii="HGS創英角ﾎﾟｯﾌﾟ体" w:eastAsia="HGS創英角ﾎﾟｯﾌﾟ体" w:hAnsi="HGS創英角ﾎﾟｯﾌﾟ体"/>
                <w:szCs w:val="21"/>
              </w:rPr>
            </w:pPr>
          </w:p>
          <w:p w:rsidR="009E6D45" w:rsidRPr="00D729D3" w:rsidRDefault="009E6D45" w:rsidP="00756780">
            <w:pPr>
              <w:jc w:val="left"/>
              <w:rPr>
                <w:rFonts w:ascii="HGS創英角ﾎﾟｯﾌﾟ体" w:eastAsia="HGS創英角ﾎﾟｯﾌﾟ体" w:hAnsi="HGS創英角ﾎﾟｯﾌﾟ体"/>
                <w:szCs w:val="21"/>
              </w:rPr>
            </w:pPr>
            <w:r w:rsidRPr="00D729D3">
              <w:rPr>
                <w:rFonts w:ascii="HGS創英角ﾎﾟｯﾌﾟ体" w:eastAsia="HGS創英角ﾎﾟｯﾌﾟ体" w:hAnsi="HGS創英角ﾎﾟｯﾌﾟ体" w:hint="eastAsia"/>
                <w:szCs w:val="21"/>
              </w:rPr>
              <w:t>友愛共済協同組合（共済認可法人）</w:t>
            </w:r>
          </w:p>
        </w:tc>
        <w:tc>
          <w:tcPr>
            <w:tcW w:w="2069" w:type="dxa"/>
          </w:tcPr>
          <w:p w:rsidR="009E6D45" w:rsidRPr="00D729D3" w:rsidRDefault="009E6D45" w:rsidP="00756780">
            <w:pPr>
              <w:jc w:val="left"/>
              <w:rPr>
                <w:rFonts w:ascii="HGS創英角ﾎﾟｯﾌﾟ体" w:eastAsia="HGS創英角ﾎﾟｯﾌﾟ体" w:hAnsi="HGS創英角ﾎﾟｯﾌﾟ体"/>
                <w:szCs w:val="21"/>
                <w:u w:val="double"/>
              </w:rPr>
            </w:pPr>
            <w:r w:rsidRPr="00D729D3">
              <w:rPr>
                <w:rFonts w:ascii="HGS創英角ﾎﾟｯﾌﾟ体" w:eastAsia="HGS創英角ﾎﾟｯﾌﾟ体" w:hAnsi="HGS創英角ﾎﾟｯﾌﾟ体" w:hint="eastAsia"/>
                <w:szCs w:val="21"/>
                <w:u w:val="double"/>
              </w:rPr>
              <w:t>★　５０万円増額</w:t>
            </w:r>
          </w:p>
          <w:p w:rsidR="009E6D45" w:rsidRPr="00D729D3" w:rsidRDefault="009E6D45" w:rsidP="00756780">
            <w:pPr>
              <w:jc w:val="left"/>
              <w:rPr>
                <w:rFonts w:ascii="HGS創英角ﾎﾟｯﾌﾟ体" w:eastAsia="HGS創英角ﾎﾟｯﾌﾟ体" w:hAnsi="HGS創英角ﾎﾟｯﾌﾟ体"/>
                <w:szCs w:val="21"/>
                <w:u w:val="double"/>
              </w:rPr>
            </w:pPr>
            <w:r w:rsidRPr="00D729D3">
              <w:rPr>
                <w:rFonts w:ascii="HGS創英角ﾎﾟｯﾌﾟ体" w:eastAsia="HGS創英角ﾎﾟｯﾌﾟ体" w:hAnsi="HGS創英角ﾎﾟｯﾌﾟ体" w:hint="eastAsia"/>
                <w:szCs w:val="21"/>
                <w:u w:val="double"/>
              </w:rPr>
              <w:t>★１５０万円増額</w:t>
            </w:r>
          </w:p>
          <w:p w:rsidR="009E6D45" w:rsidRPr="00D729D3" w:rsidRDefault="009E6D45" w:rsidP="00756780">
            <w:pPr>
              <w:jc w:val="left"/>
              <w:rPr>
                <w:rFonts w:ascii="HGS創英角ﾎﾟｯﾌﾟ体" w:eastAsia="HGS創英角ﾎﾟｯﾌﾟ体" w:hAnsi="HGS創英角ﾎﾟｯﾌﾟ体"/>
                <w:szCs w:val="21"/>
                <w:u w:val="double"/>
              </w:rPr>
            </w:pPr>
            <w:r w:rsidRPr="00D729D3">
              <w:rPr>
                <w:rFonts w:ascii="HGS創英角ﾎﾟｯﾌﾟ体" w:eastAsia="HGS創英角ﾎﾟｯﾌﾟ体" w:hAnsi="HGS創英角ﾎﾟｯﾌﾟ体" w:hint="eastAsia"/>
                <w:szCs w:val="21"/>
                <w:u w:val="double"/>
              </w:rPr>
              <w:t>★　５０万円増額</w:t>
            </w:r>
          </w:p>
          <w:p w:rsidR="009E6D45" w:rsidRPr="00D729D3" w:rsidRDefault="009E6D45" w:rsidP="00756780">
            <w:pPr>
              <w:jc w:val="left"/>
              <w:rPr>
                <w:rFonts w:ascii="HGS創英角ﾎﾟｯﾌﾟ体" w:eastAsia="HGS創英角ﾎﾟｯﾌﾟ体" w:hAnsi="HGS創英角ﾎﾟｯﾌﾟ体"/>
                <w:szCs w:val="21"/>
                <w:u w:val="double"/>
              </w:rPr>
            </w:pPr>
            <w:r w:rsidRPr="00D729D3">
              <w:rPr>
                <w:rFonts w:ascii="HGS創英角ﾎﾟｯﾌﾟ体" w:eastAsia="HGS創英角ﾎﾟｯﾌﾟ体" w:hAnsi="HGS創英角ﾎﾟｯﾌﾟ体" w:hint="eastAsia"/>
                <w:szCs w:val="21"/>
                <w:u w:val="double"/>
              </w:rPr>
              <w:t>★新設</w:t>
            </w:r>
          </w:p>
          <w:p w:rsidR="009E6D45" w:rsidRPr="00D729D3" w:rsidRDefault="009E6D45" w:rsidP="00756780">
            <w:pPr>
              <w:jc w:val="left"/>
              <w:rPr>
                <w:rFonts w:ascii="HGS創英角ﾎﾟｯﾌﾟ体" w:eastAsia="HGS創英角ﾎﾟｯﾌﾟ体" w:hAnsi="HGS創英角ﾎﾟｯﾌﾟ体"/>
                <w:szCs w:val="21"/>
                <w:u w:val="double"/>
              </w:rPr>
            </w:pPr>
            <w:r w:rsidRPr="00D729D3">
              <w:rPr>
                <w:rFonts w:ascii="HGS創英角ﾎﾟｯﾌﾟ体" w:eastAsia="HGS創英角ﾎﾟｯﾌﾟ体" w:hAnsi="HGS創英角ﾎﾟｯﾌﾟ体" w:hint="eastAsia"/>
                <w:szCs w:val="21"/>
                <w:u w:val="double"/>
              </w:rPr>
              <w:t>★新設</w:t>
            </w:r>
          </w:p>
          <w:p w:rsidR="009E6D45" w:rsidRPr="00D729D3" w:rsidRDefault="009E6D45" w:rsidP="00756780">
            <w:pPr>
              <w:jc w:val="left"/>
              <w:rPr>
                <w:rFonts w:ascii="HGS創英角ﾎﾟｯﾌﾟ体" w:eastAsia="HGS創英角ﾎﾟｯﾌﾟ体" w:hAnsi="HGS創英角ﾎﾟｯﾌﾟ体"/>
                <w:szCs w:val="21"/>
                <w:u w:val="double"/>
              </w:rPr>
            </w:pPr>
            <w:r w:rsidRPr="00D729D3">
              <w:rPr>
                <w:rFonts w:ascii="HGS創英角ﾎﾟｯﾌﾟ体" w:eastAsia="HGS創英角ﾎﾟｯﾌﾟ体" w:hAnsi="HGS創英角ﾎﾟｯﾌﾟ体" w:hint="eastAsia"/>
                <w:szCs w:val="21"/>
                <w:u w:val="double"/>
              </w:rPr>
              <w:t>★新設</w:t>
            </w:r>
          </w:p>
          <w:p w:rsidR="009E6D45" w:rsidRPr="00D729D3" w:rsidRDefault="009E6D45" w:rsidP="00756780">
            <w:pPr>
              <w:jc w:val="left"/>
              <w:rPr>
                <w:rFonts w:ascii="HGS創英角ﾎﾟｯﾌﾟ体" w:eastAsia="HGS創英角ﾎﾟｯﾌﾟ体" w:hAnsi="HGS創英角ﾎﾟｯﾌﾟ体"/>
                <w:szCs w:val="21"/>
                <w:u w:val="double"/>
              </w:rPr>
            </w:pPr>
          </w:p>
          <w:p w:rsidR="009E6D45" w:rsidRPr="00D729D3" w:rsidRDefault="009E6D45" w:rsidP="00756780">
            <w:pPr>
              <w:jc w:val="left"/>
              <w:rPr>
                <w:rFonts w:ascii="HGS創英角ﾎﾟｯﾌﾟ体" w:eastAsia="HGS創英角ﾎﾟｯﾌﾟ体" w:hAnsi="HGS創英角ﾎﾟｯﾌﾟ体"/>
                <w:szCs w:val="21"/>
                <w:u w:val="double"/>
              </w:rPr>
            </w:pPr>
          </w:p>
          <w:p w:rsidR="009E6D45" w:rsidRPr="00D729D3" w:rsidRDefault="009E6D45" w:rsidP="00756780">
            <w:pPr>
              <w:jc w:val="left"/>
              <w:rPr>
                <w:rFonts w:ascii="HGS創英角ﾎﾟｯﾌﾟ体" w:eastAsia="HGS創英角ﾎﾟｯﾌﾟ体" w:hAnsi="HGS創英角ﾎﾟｯﾌﾟ体"/>
                <w:szCs w:val="21"/>
                <w:u w:val="double"/>
              </w:rPr>
            </w:pPr>
          </w:p>
          <w:p w:rsidR="009E6D45" w:rsidRPr="00D729D3" w:rsidRDefault="009E6D45" w:rsidP="00756780">
            <w:pPr>
              <w:jc w:val="left"/>
              <w:rPr>
                <w:rFonts w:ascii="HGS創英角ﾎﾟｯﾌﾟ体" w:eastAsia="HGS創英角ﾎﾟｯﾌﾟ体" w:hAnsi="HGS創英角ﾎﾟｯﾌﾟ体"/>
                <w:szCs w:val="21"/>
                <w:u w:val="double"/>
              </w:rPr>
            </w:pPr>
            <w:r w:rsidRPr="00D729D3">
              <w:rPr>
                <w:rFonts w:ascii="HGS創英角ﾎﾟｯﾌﾟ体" w:eastAsia="HGS創英角ﾎﾟｯﾌﾟ体" w:hAnsi="HGS創英角ﾎﾟｯﾌﾟ体" w:hint="eastAsia"/>
                <w:szCs w:val="21"/>
                <w:u w:val="double"/>
              </w:rPr>
              <w:t>H27.4.1変更</w:t>
            </w:r>
          </w:p>
        </w:tc>
      </w:tr>
    </w:tbl>
    <w:p w:rsidR="009E6D45" w:rsidRPr="00D729D3" w:rsidRDefault="009E6D45" w:rsidP="009E6D45">
      <w:pPr>
        <w:jc w:val="left"/>
        <w:rPr>
          <w:rFonts w:ascii="HGS創英角ﾎﾟｯﾌﾟ体" w:eastAsia="HGS創英角ﾎﾟｯﾌﾟ体" w:hAnsi="HGS創英角ﾎﾟｯﾌﾟ体"/>
          <w:sz w:val="18"/>
          <w:szCs w:val="18"/>
        </w:rPr>
      </w:pPr>
      <w:r w:rsidRPr="00D729D3">
        <w:rPr>
          <w:rFonts w:ascii="HGS創英角ﾎﾟｯﾌﾟ体" w:eastAsia="HGS創英角ﾎﾟｯﾌﾟ体" w:hAnsi="HGS創英角ﾎﾟｯﾌﾟ体" w:hint="eastAsia"/>
          <w:sz w:val="18"/>
          <w:szCs w:val="18"/>
        </w:rPr>
        <w:t>★その他の給付（傷病見舞金、火災見舞金、出産祝金、結婚祝金、新築祝金）は同様です。</w:t>
      </w:r>
    </w:p>
    <w:p w:rsidR="009E6D45" w:rsidRPr="009E6D45" w:rsidRDefault="009E6D45" w:rsidP="00057CC7">
      <w:pPr>
        <w:jc w:val="left"/>
        <w:rPr>
          <w:rFonts w:ascii="HGS創英角ﾎﾟｯﾌﾟ体" w:eastAsia="HGS創英角ﾎﾟｯﾌﾟ体" w:hAnsi="HGS創英角ﾎﾟｯﾌﾟ体"/>
          <w:sz w:val="20"/>
          <w:szCs w:val="20"/>
        </w:rPr>
      </w:pPr>
    </w:p>
    <w:p w:rsidR="00057CC7" w:rsidRPr="00D729D3" w:rsidRDefault="00057CC7" w:rsidP="00756780">
      <w:pPr>
        <w:rPr>
          <w:rFonts w:ascii="HGS創英角ﾎﾟｯﾌﾟ体" w:eastAsia="HGS創英角ﾎﾟｯﾌﾟ体" w:hAnsi="HGS創英角ﾎﾟｯﾌﾟ体"/>
          <w:sz w:val="48"/>
          <w:szCs w:val="48"/>
        </w:rPr>
      </w:pPr>
      <w:r w:rsidRPr="00D729D3">
        <w:rPr>
          <w:rFonts w:ascii="HGS創英角ﾎﾟｯﾌﾟ体" w:eastAsia="HGS創英角ﾎﾟｯﾌﾟ体" w:hAnsi="HGS創英角ﾎﾟｯﾌﾟ体" w:hint="eastAsia"/>
          <w:sz w:val="48"/>
          <w:szCs w:val="48"/>
        </w:rPr>
        <w:lastRenderedPageBreak/>
        <w:t>★他制度、掛金（保険料）：比べてみてください！</w:t>
      </w:r>
    </w:p>
    <w:bookmarkStart w:id="3" w:name="_GoBack"/>
    <w:bookmarkStart w:id="4" w:name="_MON_1494766444"/>
    <w:bookmarkEnd w:id="4"/>
    <w:p w:rsidR="00057CC7" w:rsidRPr="003F593F" w:rsidRDefault="00376F62" w:rsidP="00057CC7">
      <w:pPr>
        <w:rPr>
          <w:rFonts w:ascii="HGS創英角ﾎﾟｯﾌﾟ体" w:eastAsia="HGS創英角ﾎﾟｯﾌﾟ体" w:hAnsi="HGS創英角ﾎﾟｯﾌﾟ体"/>
        </w:rPr>
      </w:pPr>
      <w:r>
        <w:rPr>
          <w:rFonts w:ascii="HGS創英角ﾎﾟｯﾌﾟ体" w:eastAsia="HGS創英角ﾎﾟｯﾌﾟ体" w:hAnsi="HGS創英角ﾎﾟｯﾌﾟ体"/>
        </w:rPr>
        <w:object w:dxaOrig="7953" w:dyaOrig="5691">
          <v:shape id="_x0000_i1027" type="#_x0000_t75" style="width:546.7pt;height:363.35pt" o:ole="">
            <v:imagedata r:id="rId13" o:title=""/>
          </v:shape>
          <o:OLEObject Type="Embed" ProgID="Excel.Sheet.12" ShapeID="_x0000_i1027" DrawAspect="Content" ObjectID="_1495950520" r:id="rId14"/>
        </w:object>
      </w:r>
      <w:bookmarkEnd w:id="3"/>
      <w:r w:rsidR="00057CC7" w:rsidRPr="00D729D3">
        <w:rPr>
          <w:rFonts w:ascii="HGS創英角ﾎﾟｯﾌﾟ体" w:eastAsia="HGS創英角ﾎﾟｯﾌﾟ体" w:hAnsi="HGS創英角ﾎﾟｯﾌﾟ体" w:hint="eastAsia"/>
          <w:sz w:val="18"/>
          <w:szCs w:val="18"/>
        </w:rPr>
        <w:t xml:space="preserve">※　</w:t>
      </w:r>
      <w:r w:rsidR="0044074C" w:rsidRPr="00D729D3">
        <w:rPr>
          <w:rFonts w:ascii="HGS創英角ﾎﾟｯﾌﾟ体" w:eastAsia="HGS創英角ﾎﾟｯﾌﾟ体" w:hAnsi="HGS創英角ﾎﾟｯﾌﾟ体" w:hint="eastAsia"/>
          <w:sz w:val="18"/>
          <w:szCs w:val="18"/>
        </w:rPr>
        <w:t>東部電設共済制度</w:t>
      </w:r>
      <w:r w:rsidR="00057CC7" w:rsidRPr="00D729D3">
        <w:rPr>
          <w:rFonts w:ascii="HGS創英角ﾎﾟｯﾌﾟ体" w:eastAsia="HGS創英角ﾎﾟｯﾌﾟ体" w:hAnsi="HGS創英角ﾎﾟｯﾌﾟ体" w:hint="eastAsia"/>
          <w:sz w:val="18"/>
          <w:szCs w:val="18"/>
        </w:rPr>
        <w:t>（死亡・災害障害・災害入院）に係る月額共済掛金：1口</w:t>
      </w:r>
      <w:r w:rsidR="0044074C" w:rsidRPr="00D729D3">
        <w:rPr>
          <w:rFonts w:ascii="HGS創英角ﾎﾟｯﾌﾟ体" w:eastAsia="HGS創英角ﾎﾟｯﾌﾟ体" w:hAnsi="HGS創英角ﾎﾟｯﾌﾟ体" w:hint="eastAsia"/>
          <w:sz w:val="18"/>
          <w:szCs w:val="18"/>
        </w:rPr>
        <w:t>4</w:t>
      </w:r>
      <w:r w:rsidR="00057CC7" w:rsidRPr="00D729D3">
        <w:rPr>
          <w:rFonts w:ascii="HGS創英角ﾎﾟｯﾌﾟ体" w:eastAsia="HGS創英角ﾎﾟｯﾌﾟ体" w:hAnsi="HGS創英角ﾎﾟｯﾌﾟ体" w:hint="eastAsia"/>
          <w:sz w:val="18"/>
          <w:szCs w:val="18"/>
        </w:rPr>
        <w:t>00円。</w:t>
      </w:r>
    </w:p>
    <w:p w:rsidR="00057CC7" w:rsidRPr="00D729D3" w:rsidRDefault="00057CC7" w:rsidP="00057CC7">
      <w:pPr>
        <w:rPr>
          <w:rFonts w:ascii="HGS創英角ﾎﾟｯﾌﾟ体" w:eastAsia="HGS創英角ﾎﾟｯﾌﾟ体" w:hAnsi="HGS創英角ﾎﾟｯﾌﾟ体"/>
          <w:sz w:val="18"/>
          <w:szCs w:val="18"/>
        </w:rPr>
      </w:pPr>
      <w:r w:rsidRPr="00D729D3">
        <w:rPr>
          <w:rFonts w:ascii="HGS創英角ﾎﾟｯﾌﾟ体" w:eastAsia="HGS創英角ﾎﾟｯﾌﾟ体" w:hAnsi="HGS創英角ﾎﾟｯﾌﾟ体" w:hint="eastAsia"/>
          <w:sz w:val="18"/>
          <w:szCs w:val="18"/>
        </w:rPr>
        <w:t xml:space="preserve">※　</w:t>
      </w:r>
      <w:r w:rsidR="003F593F">
        <w:rPr>
          <w:rFonts w:ascii="HGS創英角ﾎﾟｯﾌﾟ体" w:eastAsia="HGS創英角ﾎﾟｯﾌﾟ体" w:hAnsi="HGS創英角ﾎﾟｯﾌﾟ体" w:hint="eastAsia"/>
          <w:sz w:val="18"/>
          <w:szCs w:val="18"/>
        </w:rPr>
        <w:t>東京都電気工事工業組合</w:t>
      </w:r>
      <w:r w:rsidR="0044074C" w:rsidRPr="00D729D3">
        <w:rPr>
          <w:rFonts w:ascii="HGS創英角ﾎﾟｯﾌﾟ体" w:eastAsia="HGS創英角ﾎﾟｯﾌﾟ体" w:hAnsi="HGS創英角ﾎﾟｯﾌﾟ体" w:hint="eastAsia"/>
          <w:sz w:val="18"/>
          <w:szCs w:val="18"/>
        </w:rPr>
        <w:t>グループ</w:t>
      </w:r>
      <w:r w:rsidR="003F593F">
        <w:rPr>
          <w:rFonts w:ascii="HGS創英角ﾎﾟｯﾌﾟ体" w:eastAsia="HGS創英角ﾎﾟｯﾌﾟ体" w:hAnsi="HGS創英角ﾎﾟｯﾌﾟ体" w:hint="eastAsia"/>
          <w:sz w:val="18"/>
          <w:szCs w:val="18"/>
        </w:rPr>
        <w:t>共済制度（Ｈ27）</w:t>
      </w:r>
      <w:r w:rsidRPr="00D729D3">
        <w:rPr>
          <w:rFonts w:ascii="HGS創英角ﾎﾟｯﾌﾟ体" w:eastAsia="HGS創英角ﾎﾟｯﾌﾟ体" w:hAnsi="HGS創英角ﾎﾟｯﾌﾟ体" w:hint="eastAsia"/>
          <w:sz w:val="18"/>
          <w:szCs w:val="18"/>
        </w:rPr>
        <w:t>（死亡・災害障害・災害入院）に係る月額保険料：１口</w:t>
      </w:r>
      <w:r w:rsidR="003F593F">
        <w:rPr>
          <w:rFonts w:ascii="HGS創英角ﾎﾟｯﾌﾟ体" w:eastAsia="HGS創英角ﾎﾟｯﾌﾟ体" w:hAnsi="HGS創英角ﾎﾟｯﾌﾟ体" w:hint="eastAsia"/>
          <w:sz w:val="18"/>
          <w:szCs w:val="18"/>
        </w:rPr>
        <w:t>730</w:t>
      </w:r>
      <w:r w:rsidRPr="00D729D3">
        <w:rPr>
          <w:rFonts w:ascii="HGS創英角ﾎﾟｯﾌﾟ体" w:eastAsia="HGS創英角ﾎﾟｯﾌﾟ体" w:hAnsi="HGS創英角ﾎﾟｯﾌﾟ体" w:hint="eastAsia"/>
          <w:sz w:val="18"/>
          <w:szCs w:val="18"/>
        </w:rPr>
        <w:t>円。</w:t>
      </w:r>
    </w:p>
    <w:p w:rsidR="003F593F" w:rsidRDefault="003F593F" w:rsidP="00057CC7">
      <w:pP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 xml:space="preserve">　　満50歳までは20型（病気死亡2,000万円まで加入可）</w:t>
      </w:r>
    </w:p>
    <w:p w:rsidR="00057CC7" w:rsidRPr="00D729D3" w:rsidRDefault="00057CC7" w:rsidP="00057CC7">
      <w:pPr>
        <w:rPr>
          <w:rFonts w:ascii="HGS創英角ﾎﾟｯﾌﾟ体" w:eastAsia="HGS創英角ﾎﾟｯﾌﾟ体" w:hAnsi="HGS創英角ﾎﾟｯﾌﾟ体"/>
          <w:sz w:val="18"/>
          <w:szCs w:val="18"/>
        </w:rPr>
      </w:pPr>
      <w:r w:rsidRPr="00D729D3">
        <w:rPr>
          <w:rFonts w:ascii="HGS創英角ﾎﾟｯﾌﾟ体" w:eastAsia="HGS創英角ﾎﾟｯﾌﾟ体" w:hAnsi="HGS創英角ﾎﾟｯﾌﾟ体" w:hint="eastAsia"/>
          <w:sz w:val="18"/>
          <w:szCs w:val="18"/>
        </w:rPr>
        <w:t xml:space="preserve">※　</w:t>
      </w:r>
      <w:r w:rsidR="003F593F">
        <w:rPr>
          <w:rFonts w:ascii="HGS創英角ﾎﾟｯﾌﾟ体" w:eastAsia="HGS創英角ﾎﾟｯﾌﾟ体" w:hAnsi="HGS創英角ﾎﾟｯﾌﾟ体" w:hint="eastAsia"/>
          <w:sz w:val="18"/>
          <w:szCs w:val="18"/>
        </w:rPr>
        <w:t>全日本電気工事工業組合連合会グループ共済制度（Ｈ25）</w:t>
      </w:r>
      <w:r w:rsidRPr="00D729D3">
        <w:rPr>
          <w:rFonts w:ascii="HGS創英角ﾎﾟｯﾌﾟ体" w:eastAsia="HGS創英角ﾎﾟｯﾌﾟ体" w:hAnsi="HGS創英角ﾎﾟｯﾌﾟ体" w:hint="eastAsia"/>
          <w:sz w:val="18"/>
          <w:szCs w:val="18"/>
        </w:rPr>
        <w:t>（死亡・災害障害・災害入院）に係る月額保険料1口：</w:t>
      </w:r>
      <w:r w:rsidR="003F593F">
        <w:rPr>
          <w:rFonts w:ascii="HGS創英角ﾎﾟｯﾌﾟ体" w:eastAsia="HGS創英角ﾎﾟｯﾌﾟ体" w:hAnsi="HGS創英角ﾎﾟｯﾌﾟ体" w:hint="eastAsia"/>
          <w:sz w:val="18"/>
          <w:szCs w:val="18"/>
        </w:rPr>
        <w:t>650</w:t>
      </w:r>
      <w:r w:rsidRPr="00D729D3">
        <w:rPr>
          <w:rFonts w:ascii="HGS創英角ﾎﾟｯﾌﾟ体" w:eastAsia="HGS創英角ﾎﾟｯﾌﾟ体" w:hAnsi="HGS創英角ﾎﾟｯﾌﾟ体" w:hint="eastAsia"/>
          <w:sz w:val="18"/>
          <w:szCs w:val="18"/>
        </w:rPr>
        <w:t>円</w:t>
      </w:r>
    </w:p>
    <w:p w:rsidR="00273252" w:rsidRDefault="003F593F" w:rsidP="00057CC7">
      <w:pPr>
        <w:rPr>
          <w:rFonts w:ascii="HGS創英角ﾎﾟｯﾌﾟ体" w:eastAsia="HGS創英角ﾎﾟｯﾌﾟ体" w:hAnsi="HGS創英角ﾎﾟｯﾌﾟ体"/>
          <w:sz w:val="18"/>
          <w:szCs w:val="18"/>
        </w:rPr>
      </w:pPr>
      <w:r>
        <w:rPr>
          <w:rFonts w:ascii="HGS創英角ﾎﾟｯﾌﾟ体" w:eastAsia="HGS創英角ﾎﾟｯﾌﾟ体" w:hAnsi="HGS創英角ﾎﾟｯﾌﾟ体" w:hint="eastAsia"/>
          <w:sz w:val="18"/>
          <w:szCs w:val="18"/>
        </w:rPr>
        <w:t xml:space="preserve">　　</w:t>
      </w:r>
      <w:r w:rsidR="00CE38F7">
        <w:rPr>
          <w:rFonts w:ascii="HGS創英角ﾎﾟｯﾌﾟ体" w:eastAsia="HGS創英角ﾎﾟｯﾌﾟ体" w:hAnsi="HGS創英角ﾎﾟｯﾌﾟ体" w:hint="eastAsia"/>
          <w:sz w:val="18"/>
          <w:szCs w:val="18"/>
        </w:rPr>
        <w:t>満60歳までは20口（病気死亡2,000万円まで加入可）、Ｈ27年度以降の保険料は年齢群団方式を採用している</w:t>
      </w:r>
    </w:p>
    <w:p w:rsidR="005163CD" w:rsidRPr="005163CD" w:rsidRDefault="005163CD" w:rsidP="005163CD">
      <w:pPr>
        <w:rPr>
          <w:rFonts w:ascii="HG丸ｺﾞｼｯｸM-PRO" w:eastAsia="HG丸ｺﾞｼｯｸM-PRO" w:hAnsi="HG丸ｺﾞｼｯｸM-PRO"/>
          <w:b/>
          <w:sz w:val="20"/>
          <w:szCs w:val="20"/>
        </w:rPr>
      </w:pPr>
    </w:p>
    <w:p w:rsidR="005163CD" w:rsidRPr="00686B14" w:rsidRDefault="005163CD" w:rsidP="005163CD">
      <w:pPr>
        <w:jc w:val="center"/>
        <w:rPr>
          <w:rFonts w:ascii="HGS創英角ﾎﾟｯﾌﾟ体" w:eastAsia="HGS創英角ﾎﾟｯﾌﾟ体" w:hAnsi="HGS創英角ﾎﾟｯﾌﾟ体"/>
          <w:sz w:val="24"/>
          <w:szCs w:val="24"/>
        </w:rPr>
      </w:pPr>
      <w:r w:rsidRPr="00686B14">
        <w:rPr>
          <w:rFonts w:ascii="HGS創英角ﾎﾟｯﾌﾟ体" w:eastAsia="HGS創英角ﾎﾟｯﾌﾟ体" w:hAnsi="HGS創英角ﾎﾟｯﾌﾟ体" w:hint="eastAsia"/>
          <w:sz w:val="24"/>
          <w:szCs w:val="24"/>
        </w:rPr>
        <w:t xml:space="preserve">…　</w:t>
      </w:r>
      <w:r w:rsidR="00DE6692" w:rsidRPr="00686B14">
        <w:rPr>
          <w:rFonts w:ascii="HGS創英角ﾎﾟｯﾌﾟ体" w:eastAsia="HGS創英角ﾎﾟｯﾌﾟ体" w:hAnsi="HGS創英角ﾎﾟｯﾌﾟ体" w:hint="eastAsia"/>
          <w:sz w:val="24"/>
          <w:szCs w:val="24"/>
        </w:rPr>
        <w:t>商工団体Ｔ</w:t>
      </w:r>
      <w:r w:rsidRPr="00686B14">
        <w:rPr>
          <w:rFonts w:ascii="HGS創英角ﾎﾟｯﾌﾟ体" w:eastAsia="HGS創英角ﾎﾟｯﾌﾟ体" w:hAnsi="HGS創英角ﾎﾟｯﾌﾟ体" w:hint="eastAsia"/>
          <w:sz w:val="24"/>
          <w:szCs w:val="24"/>
        </w:rPr>
        <w:t>生命共済　月額掛金（保険料）保険金額100万円（1口）　…</w:t>
      </w:r>
    </w:p>
    <w:p w:rsidR="005163CD" w:rsidRPr="00686B14" w:rsidRDefault="005163CD" w:rsidP="00057CC7">
      <w:pPr>
        <w:rPr>
          <w:rFonts w:ascii="HGS創英角ﾎﾟｯﾌﾟ体" w:eastAsia="HGS創英角ﾎﾟｯﾌﾟ体" w:hAnsi="HGS創英角ﾎﾟｯﾌﾟ体"/>
          <w:sz w:val="16"/>
          <w:szCs w:val="16"/>
        </w:rPr>
      </w:pPr>
      <w:r w:rsidRPr="005163CD">
        <w:rPr>
          <w:noProof/>
          <w:sz w:val="16"/>
          <w:szCs w:val="16"/>
        </w:rPr>
        <w:drawing>
          <wp:inline distT="0" distB="0" distL="0" distR="0" wp14:anchorId="04969356" wp14:editId="1F9F01EB">
            <wp:extent cx="6741042" cy="2147777"/>
            <wp:effectExtent l="0" t="0" r="22225" b="2413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163CD">
        <w:rPr>
          <w:rFonts w:ascii="HG丸ｺﾞｼｯｸM-PRO" w:eastAsia="HG丸ｺﾞｼｯｸM-PRO" w:hAnsi="HG丸ｺﾞｼｯｸM-PRO" w:hint="eastAsia"/>
          <w:b/>
          <w:sz w:val="16"/>
          <w:szCs w:val="16"/>
        </w:rPr>
        <w:t>※友</w:t>
      </w:r>
      <w:r w:rsidRPr="00686B14">
        <w:rPr>
          <w:rFonts w:ascii="HGS創英角ﾎﾟｯﾌﾟ体" w:eastAsia="HGS創英角ﾎﾟｯﾌﾟ体" w:hAnsi="HGS創英角ﾎﾟｯﾌﾟ体" w:hint="eastAsia"/>
          <w:sz w:val="16"/>
          <w:szCs w:val="16"/>
        </w:rPr>
        <w:t>愛生命共済は年齢に関係のない「掛金一律方式」、商工団体Ｔ生命共済は各年齢ごとによる「年齢群団方式」（若年群団に比べ年齢が上がるほど保険料はアップする。商工団体Ｔは男性月額保険料）。</w:t>
      </w:r>
    </w:p>
    <w:sectPr w:rsidR="005163CD" w:rsidRPr="00686B14" w:rsidSect="00057CC7">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40" w:rsidRDefault="006F6840">
      <w:r>
        <w:separator/>
      </w:r>
    </w:p>
  </w:endnote>
  <w:endnote w:type="continuationSeparator" w:id="0">
    <w:p w:rsidR="006F6840" w:rsidRDefault="006F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40" w:rsidRDefault="006F6840">
      <w:r>
        <w:separator/>
      </w:r>
    </w:p>
  </w:footnote>
  <w:footnote w:type="continuationSeparator" w:id="0">
    <w:p w:rsidR="006F6840" w:rsidRDefault="006F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3011"/>
    <w:multiLevelType w:val="hybridMultilevel"/>
    <w:tmpl w:val="8F08A0B6"/>
    <w:lvl w:ilvl="0" w:tplc="C5D630D4">
      <w:start w:val="10"/>
      <w:numFmt w:val="bullet"/>
      <w:lvlText w:val="※"/>
      <w:lvlJc w:val="left"/>
      <w:pPr>
        <w:ind w:left="36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C7"/>
    <w:rsid w:val="00002204"/>
    <w:rsid w:val="00012197"/>
    <w:rsid w:val="000357FD"/>
    <w:rsid w:val="00052CA6"/>
    <w:rsid w:val="00057CC7"/>
    <w:rsid w:val="000B14EE"/>
    <w:rsid w:val="000B223F"/>
    <w:rsid w:val="000E411A"/>
    <w:rsid w:val="00181CAD"/>
    <w:rsid w:val="002462AD"/>
    <w:rsid w:val="00273252"/>
    <w:rsid w:val="002A0DF7"/>
    <w:rsid w:val="002E46B0"/>
    <w:rsid w:val="00300AE3"/>
    <w:rsid w:val="003420EE"/>
    <w:rsid w:val="00376F62"/>
    <w:rsid w:val="003F593F"/>
    <w:rsid w:val="0044074C"/>
    <w:rsid w:val="004A77AE"/>
    <w:rsid w:val="005163CD"/>
    <w:rsid w:val="00595774"/>
    <w:rsid w:val="005F0CBE"/>
    <w:rsid w:val="0060180F"/>
    <w:rsid w:val="00686B14"/>
    <w:rsid w:val="006A574F"/>
    <w:rsid w:val="006F3025"/>
    <w:rsid w:val="006F6840"/>
    <w:rsid w:val="00756780"/>
    <w:rsid w:val="007B0E1A"/>
    <w:rsid w:val="007C1E9B"/>
    <w:rsid w:val="008D3CD1"/>
    <w:rsid w:val="0092055D"/>
    <w:rsid w:val="009A0AB6"/>
    <w:rsid w:val="009E6D45"/>
    <w:rsid w:val="00A04B99"/>
    <w:rsid w:val="00A50138"/>
    <w:rsid w:val="00A53116"/>
    <w:rsid w:val="00A63E82"/>
    <w:rsid w:val="00AC5892"/>
    <w:rsid w:val="00B053CB"/>
    <w:rsid w:val="00B37C6C"/>
    <w:rsid w:val="00B61202"/>
    <w:rsid w:val="00BA75B8"/>
    <w:rsid w:val="00BE46F8"/>
    <w:rsid w:val="00C700FE"/>
    <w:rsid w:val="00CE38F7"/>
    <w:rsid w:val="00D13E44"/>
    <w:rsid w:val="00D64433"/>
    <w:rsid w:val="00D729D3"/>
    <w:rsid w:val="00D80F30"/>
    <w:rsid w:val="00DA4C8A"/>
    <w:rsid w:val="00DE6692"/>
    <w:rsid w:val="00E17CEE"/>
    <w:rsid w:val="00E87EA2"/>
    <w:rsid w:val="00EB4904"/>
    <w:rsid w:val="00EE7FE8"/>
    <w:rsid w:val="00FE3A55"/>
    <w:rsid w:val="00FF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433"/>
    <w:rPr>
      <w:rFonts w:ascii="Arial" w:eastAsia="ＭＳ ゴシック" w:hAnsi="Arial"/>
      <w:sz w:val="18"/>
      <w:szCs w:val="18"/>
    </w:rPr>
  </w:style>
  <w:style w:type="character" w:customStyle="1" w:styleId="a4">
    <w:name w:val="吹き出し (文字)"/>
    <w:link w:val="a3"/>
    <w:uiPriority w:val="99"/>
    <w:semiHidden/>
    <w:rsid w:val="00D64433"/>
    <w:rPr>
      <w:rFonts w:ascii="Arial" w:eastAsia="ＭＳ ゴシック" w:hAnsi="Arial" w:cs="Times New Roman"/>
      <w:kern w:val="2"/>
      <w:sz w:val="18"/>
      <w:szCs w:val="18"/>
    </w:rPr>
  </w:style>
  <w:style w:type="paragraph" w:styleId="a5">
    <w:name w:val="header"/>
    <w:basedOn w:val="a"/>
    <w:link w:val="a6"/>
    <w:uiPriority w:val="99"/>
    <w:unhideWhenUsed/>
    <w:rsid w:val="00FE3A55"/>
    <w:pPr>
      <w:tabs>
        <w:tab w:val="center" w:pos="4252"/>
        <w:tab w:val="right" w:pos="8504"/>
      </w:tabs>
      <w:snapToGrid w:val="0"/>
    </w:pPr>
  </w:style>
  <w:style w:type="character" w:customStyle="1" w:styleId="a6">
    <w:name w:val="ヘッダー (文字)"/>
    <w:basedOn w:val="a0"/>
    <w:link w:val="a5"/>
    <w:uiPriority w:val="99"/>
    <w:rsid w:val="00FE3A55"/>
    <w:rPr>
      <w:kern w:val="2"/>
      <w:sz w:val="21"/>
      <w:szCs w:val="22"/>
    </w:rPr>
  </w:style>
  <w:style w:type="paragraph" w:styleId="a7">
    <w:name w:val="footer"/>
    <w:basedOn w:val="a"/>
    <w:link w:val="a8"/>
    <w:uiPriority w:val="99"/>
    <w:unhideWhenUsed/>
    <w:rsid w:val="00FE3A55"/>
    <w:pPr>
      <w:tabs>
        <w:tab w:val="center" w:pos="4252"/>
        <w:tab w:val="right" w:pos="8504"/>
      </w:tabs>
      <w:snapToGrid w:val="0"/>
    </w:pPr>
  </w:style>
  <w:style w:type="character" w:customStyle="1" w:styleId="a8">
    <w:name w:val="フッター (文字)"/>
    <w:basedOn w:val="a0"/>
    <w:link w:val="a7"/>
    <w:uiPriority w:val="99"/>
    <w:rsid w:val="00FE3A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433"/>
    <w:rPr>
      <w:rFonts w:ascii="Arial" w:eastAsia="ＭＳ ゴシック" w:hAnsi="Arial"/>
      <w:sz w:val="18"/>
      <w:szCs w:val="18"/>
    </w:rPr>
  </w:style>
  <w:style w:type="character" w:customStyle="1" w:styleId="a4">
    <w:name w:val="吹き出し (文字)"/>
    <w:link w:val="a3"/>
    <w:uiPriority w:val="99"/>
    <w:semiHidden/>
    <w:rsid w:val="00D64433"/>
    <w:rPr>
      <w:rFonts w:ascii="Arial" w:eastAsia="ＭＳ ゴシック" w:hAnsi="Arial" w:cs="Times New Roman"/>
      <w:kern w:val="2"/>
      <w:sz w:val="18"/>
      <w:szCs w:val="18"/>
    </w:rPr>
  </w:style>
  <w:style w:type="paragraph" w:styleId="a5">
    <w:name w:val="header"/>
    <w:basedOn w:val="a"/>
    <w:link w:val="a6"/>
    <w:uiPriority w:val="99"/>
    <w:unhideWhenUsed/>
    <w:rsid w:val="00FE3A55"/>
    <w:pPr>
      <w:tabs>
        <w:tab w:val="center" w:pos="4252"/>
        <w:tab w:val="right" w:pos="8504"/>
      </w:tabs>
      <w:snapToGrid w:val="0"/>
    </w:pPr>
  </w:style>
  <w:style w:type="character" w:customStyle="1" w:styleId="a6">
    <w:name w:val="ヘッダー (文字)"/>
    <w:basedOn w:val="a0"/>
    <w:link w:val="a5"/>
    <w:uiPriority w:val="99"/>
    <w:rsid w:val="00FE3A55"/>
    <w:rPr>
      <w:kern w:val="2"/>
      <w:sz w:val="21"/>
      <w:szCs w:val="22"/>
    </w:rPr>
  </w:style>
  <w:style w:type="paragraph" w:styleId="a7">
    <w:name w:val="footer"/>
    <w:basedOn w:val="a"/>
    <w:link w:val="a8"/>
    <w:uiPriority w:val="99"/>
    <w:unhideWhenUsed/>
    <w:rsid w:val="00FE3A55"/>
    <w:pPr>
      <w:tabs>
        <w:tab w:val="center" w:pos="4252"/>
        <w:tab w:val="right" w:pos="8504"/>
      </w:tabs>
      <w:snapToGrid w:val="0"/>
    </w:pPr>
  </w:style>
  <w:style w:type="character" w:customStyle="1" w:styleId="a8">
    <w:name w:val="フッター (文字)"/>
    <w:basedOn w:val="a0"/>
    <w:link w:val="a7"/>
    <w:uiPriority w:val="99"/>
    <w:rsid w:val="00FE3A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b="1">
                <a:solidFill>
                  <a:schemeClr val="dk1"/>
                </a:solidFill>
                <a:latin typeface="HG丸ｺﾞｼｯｸM-PRO" panose="020F0600000000000000" pitchFamily="50" charset="-128"/>
                <a:ea typeface="HG丸ｺﾞｼｯｸM-PRO" panose="020F0600000000000000" pitchFamily="50" charset="-128"/>
                <a:cs typeface="+mn-cs"/>
              </a:defRPr>
            </a:pPr>
            <a:r>
              <a:rPr lang="ja-JP" altLang="en-US" sz="900" b="0">
                <a:solidFill>
                  <a:schemeClr val="dk1"/>
                </a:solidFill>
                <a:latin typeface="HGS創英角ﾎﾟｯﾌﾟ体" panose="040B0A00000000000000" pitchFamily="50" charset="-128"/>
                <a:ea typeface="HGS創英角ﾎﾟｯﾌﾟ体" panose="040B0A00000000000000" pitchFamily="50" charset="-128"/>
                <a:cs typeface="+mn-cs"/>
              </a:rPr>
              <a:t>年齢による</a:t>
            </a:r>
            <a:r>
              <a:rPr lang="ja-JP" sz="900" b="0">
                <a:solidFill>
                  <a:schemeClr val="dk1"/>
                </a:solidFill>
                <a:latin typeface="HGS創英角ﾎﾟｯﾌﾟ体" panose="040B0A00000000000000" pitchFamily="50" charset="-128"/>
                <a:ea typeface="HGS創英角ﾎﾟｯﾌﾟ体" panose="040B0A00000000000000" pitchFamily="50" charset="-128"/>
                <a:cs typeface="+mn-cs"/>
              </a:rPr>
              <a:t>掛金・保険料比較</a:t>
            </a:r>
            <a:endParaRPr lang="en-US" altLang="ja-JP" sz="900" b="0">
              <a:solidFill>
                <a:schemeClr val="dk1"/>
              </a:solidFill>
              <a:latin typeface="HGS創英角ﾎﾟｯﾌﾟ体" panose="040B0A00000000000000" pitchFamily="50" charset="-128"/>
              <a:ea typeface="HGS創英角ﾎﾟｯﾌﾟ体" panose="040B0A00000000000000" pitchFamily="50" charset="-128"/>
              <a:cs typeface="+mn-cs"/>
            </a:endParaRPr>
          </a:p>
          <a:p>
            <a:pPr>
              <a:defRPr b="1">
                <a:solidFill>
                  <a:schemeClr val="dk1"/>
                </a:solidFill>
                <a:latin typeface="HG丸ｺﾞｼｯｸM-PRO" panose="020F0600000000000000" pitchFamily="50" charset="-128"/>
                <a:ea typeface="HG丸ｺﾞｼｯｸM-PRO" panose="020F0600000000000000" pitchFamily="50" charset="-128"/>
                <a:cs typeface="+mn-cs"/>
              </a:defRPr>
            </a:pPr>
            <a:r>
              <a:rPr lang="ja-JP" altLang="en-US" sz="900" b="0">
                <a:solidFill>
                  <a:schemeClr val="dk1"/>
                </a:solidFill>
                <a:latin typeface="HGS創英角ﾎﾟｯﾌﾟ体" panose="040B0A00000000000000" pitchFamily="50" charset="-128"/>
                <a:ea typeface="HGS創英角ﾎﾟｯﾌﾟ体" panose="040B0A00000000000000" pitchFamily="50" charset="-128"/>
                <a:cs typeface="+mn-cs"/>
              </a:rPr>
              <a:t>（単位；円）</a:t>
            </a:r>
            <a:endParaRPr lang="ja-JP" sz="900" b="0">
              <a:latin typeface="HGS創英角ﾎﾟｯﾌﾟ体" panose="040B0A00000000000000" pitchFamily="50" charset="-128"/>
              <a:ea typeface="HGS創英角ﾎﾟｯﾌﾟ体" panose="040B0A00000000000000" pitchFamily="50" charset="-128"/>
            </a:endParaRPr>
          </a:p>
        </c:rich>
      </c:tx>
      <c:layout>
        <c:manualLayout>
          <c:xMode val="edge"/>
          <c:yMode val="edge"/>
          <c:x val="0.36058159396742073"/>
          <c:y val="2.1917801451289177E-2"/>
        </c:manualLayout>
      </c:layout>
      <c:overlay val="1"/>
      <c:spPr>
        <a:solidFill>
          <a:schemeClr val="lt1"/>
        </a:solidFill>
        <a:ln w="25419" cap="flat" cmpd="sng" algn="ctr">
          <a:noFill/>
          <a:prstDash val="solid"/>
        </a:ln>
        <a:effectLst/>
      </c:spPr>
    </c:title>
    <c:autoTitleDeleted val="0"/>
    <c:plotArea>
      <c:layout>
        <c:manualLayout>
          <c:layoutTarget val="inner"/>
          <c:xMode val="edge"/>
          <c:yMode val="edge"/>
          <c:x val="1.3371535715612554E-2"/>
          <c:y val="3.6529680365296802E-2"/>
          <c:w val="0.95797517346521766"/>
          <c:h val="0.78830446194225723"/>
        </c:manualLayout>
      </c:layout>
      <c:barChart>
        <c:barDir val="col"/>
        <c:grouping val="clustered"/>
        <c:varyColors val="0"/>
        <c:ser>
          <c:idx val="0"/>
          <c:order val="0"/>
          <c:tx>
            <c:strRef>
              <c:f>P比較!$B$3</c:f>
              <c:strCache>
                <c:ptCount val="1"/>
                <c:pt idx="0">
                  <c:v>商工団体Ｔ</c:v>
                </c:pt>
              </c:strCache>
            </c:strRef>
          </c:tx>
          <c:invertIfNegative val="0"/>
          <c:dLbls>
            <c:txPr>
              <a:bodyPr/>
              <a:lstStyle/>
              <a:p>
                <a:pPr>
                  <a:defRPr sz="901" b="0">
                    <a:solidFill>
                      <a:sysClr val="windowText" lastClr="000000"/>
                    </a:solidFill>
                    <a:latin typeface="HGS創英角ﾎﾟｯﾌﾟ体" panose="040B0A00000000000000" pitchFamily="50" charset="-128"/>
                    <a:ea typeface="HGS創英角ﾎﾟｯﾌﾟ体" panose="040B0A00000000000000" pitchFamily="50" charset="-128"/>
                  </a:defRPr>
                </a:pPr>
                <a:endParaRPr lang="ja-JP"/>
              </a:p>
            </c:txPr>
            <c:showLegendKey val="0"/>
            <c:showVal val="1"/>
            <c:showCatName val="0"/>
            <c:showSerName val="0"/>
            <c:showPercent val="0"/>
            <c:showBubbleSize val="0"/>
            <c:showLeaderLines val="0"/>
          </c:dLbls>
          <c:cat>
            <c:strRef>
              <c:f>P比較!$A$4:$A$11</c:f>
              <c:strCache>
                <c:ptCount val="8"/>
                <c:pt idx="0">
                  <c:v>15-35</c:v>
                </c:pt>
                <c:pt idx="1">
                  <c:v>36-40</c:v>
                </c:pt>
                <c:pt idx="2">
                  <c:v>41-45</c:v>
                </c:pt>
                <c:pt idx="3">
                  <c:v>46-50</c:v>
                </c:pt>
                <c:pt idx="4">
                  <c:v>51-55</c:v>
                </c:pt>
                <c:pt idx="5">
                  <c:v>56-60</c:v>
                </c:pt>
                <c:pt idx="6">
                  <c:v>61-65</c:v>
                </c:pt>
                <c:pt idx="7">
                  <c:v>66-70</c:v>
                </c:pt>
              </c:strCache>
            </c:strRef>
          </c:cat>
          <c:val>
            <c:numRef>
              <c:f>P比較!$B$4:$B$11</c:f>
              <c:numCache>
                <c:formatCode>#,##0_);[Red]\(#,##0\)</c:formatCode>
                <c:ptCount val="8"/>
                <c:pt idx="0">
                  <c:v>345</c:v>
                </c:pt>
                <c:pt idx="1">
                  <c:v>382</c:v>
                </c:pt>
                <c:pt idx="2">
                  <c:v>435</c:v>
                </c:pt>
                <c:pt idx="3">
                  <c:v>529</c:v>
                </c:pt>
                <c:pt idx="4">
                  <c:v>676</c:v>
                </c:pt>
                <c:pt idx="5">
                  <c:v>875</c:v>
                </c:pt>
                <c:pt idx="6">
                  <c:v>1172</c:v>
                </c:pt>
                <c:pt idx="7">
                  <c:v>1781</c:v>
                </c:pt>
              </c:numCache>
            </c:numRef>
          </c:val>
        </c:ser>
        <c:ser>
          <c:idx val="1"/>
          <c:order val="1"/>
          <c:tx>
            <c:strRef>
              <c:f>P比較!$C$3</c:f>
              <c:strCache>
                <c:ptCount val="1"/>
                <c:pt idx="0">
                  <c:v>友愛生命共済</c:v>
                </c:pt>
              </c:strCache>
            </c:strRef>
          </c:tx>
          <c:invertIfNegative val="0"/>
          <c:dLbls>
            <c:txPr>
              <a:bodyPr/>
              <a:lstStyle/>
              <a:p>
                <a:pPr>
                  <a:defRPr sz="901" b="0">
                    <a:solidFill>
                      <a:sysClr val="windowText" lastClr="000000"/>
                    </a:solidFill>
                    <a:latin typeface="HGS創英角ﾎﾟｯﾌﾟ体" panose="040B0A00000000000000" pitchFamily="50" charset="-128"/>
                    <a:ea typeface="HGS創英角ﾎﾟｯﾌﾟ体" panose="040B0A00000000000000" pitchFamily="50" charset="-128"/>
                  </a:defRPr>
                </a:pPr>
                <a:endParaRPr lang="ja-JP"/>
              </a:p>
            </c:txPr>
            <c:showLegendKey val="0"/>
            <c:showVal val="1"/>
            <c:showCatName val="0"/>
            <c:showSerName val="0"/>
            <c:showPercent val="0"/>
            <c:showBubbleSize val="0"/>
            <c:showLeaderLines val="0"/>
          </c:dLbls>
          <c:cat>
            <c:strRef>
              <c:f>P比較!$A$4:$A$11</c:f>
              <c:strCache>
                <c:ptCount val="8"/>
                <c:pt idx="0">
                  <c:v>15-35</c:v>
                </c:pt>
                <c:pt idx="1">
                  <c:v>36-40</c:v>
                </c:pt>
                <c:pt idx="2">
                  <c:v>41-45</c:v>
                </c:pt>
                <c:pt idx="3">
                  <c:v>46-50</c:v>
                </c:pt>
                <c:pt idx="4">
                  <c:v>51-55</c:v>
                </c:pt>
                <c:pt idx="5">
                  <c:v>56-60</c:v>
                </c:pt>
                <c:pt idx="6">
                  <c:v>61-65</c:v>
                </c:pt>
                <c:pt idx="7">
                  <c:v>66-70</c:v>
                </c:pt>
              </c:strCache>
            </c:strRef>
          </c:cat>
          <c:val>
            <c:numRef>
              <c:f>P比較!$C$4:$C$11</c:f>
              <c:numCache>
                <c:formatCode>#,##0_);[Red]\(#,##0\)</c:formatCode>
                <c:ptCount val="8"/>
                <c:pt idx="0">
                  <c:v>400</c:v>
                </c:pt>
                <c:pt idx="1">
                  <c:v>400</c:v>
                </c:pt>
                <c:pt idx="2">
                  <c:v>400</c:v>
                </c:pt>
                <c:pt idx="3">
                  <c:v>400</c:v>
                </c:pt>
                <c:pt idx="4">
                  <c:v>400</c:v>
                </c:pt>
                <c:pt idx="5">
                  <c:v>400</c:v>
                </c:pt>
                <c:pt idx="6">
                  <c:v>400</c:v>
                </c:pt>
                <c:pt idx="7">
                  <c:v>400</c:v>
                </c:pt>
              </c:numCache>
            </c:numRef>
          </c:val>
        </c:ser>
        <c:dLbls>
          <c:showLegendKey val="0"/>
          <c:showVal val="0"/>
          <c:showCatName val="0"/>
          <c:showSerName val="0"/>
          <c:showPercent val="0"/>
          <c:showBubbleSize val="0"/>
        </c:dLbls>
        <c:gapWidth val="150"/>
        <c:overlap val="-25"/>
        <c:axId val="40003072"/>
        <c:axId val="40004608"/>
      </c:barChart>
      <c:catAx>
        <c:axId val="40003072"/>
        <c:scaling>
          <c:orientation val="minMax"/>
        </c:scaling>
        <c:delete val="0"/>
        <c:axPos val="b"/>
        <c:numFmt formatCode="General" sourceLinked="1"/>
        <c:majorTickMark val="none"/>
        <c:minorTickMark val="none"/>
        <c:tickLblPos val="nextTo"/>
        <c:txPr>
          <a:bodyPr/>
          <a:lstStyle/>
          <a:p>
            <a:pPr>
              <a:defRPr sz="901" b="0">
                <a:latin typeface="HGS創英角ﾎﾟｯﾌﾟ体" panose="040B0A00000000000000" pitchFamily="50" charset="-128"/>
                <a:ea typeface="HGS創英角ﾎﾟｯﾌﾟ体" panose="040B0A00000000000000" pitchFamily="50" charset="-128"/>
              </a:defRPr>
            </a:pPr>
            <a:endParaRPr lang="ja-JP"/>
          </a:p>
        </c:txPr>
        <c:crossAx val="40004608"/>
        <c:crosses val="autoZero"/>
        <c:auto val="1"/>
        <c:lblAlgn val="ctr"/>
        <c:lblOffset val="100"/>
        <c:noMultiLvlLbl val="0"/>
      </c:catAx>
      <c:valAx>
        <c:axId val="40004608"/>
        <c:scaling>
          <c:orientation val="minMax"/>
        </c:scaling>
        <c:delete val="1"/>
        <c:axPos val="l"/>
        <c:majorGridlines/>
        <c:numFmt formatCode="#,##0_);[Red]\(#,##0\)" sourceLinked="1"/>
        <c:majorTickMark val="out"/>
        <c:minorTickMark val="none"/>
        <c:tickLblPos val="nextTo"/>
        <c:crossAx val="40003072"/>
        <c:crosses val="autoZero"/>
        <c:crossBetween val="between"/>
      </c:valAx>
      <c:spPr>
        <a:ln>
          <a:noFill/>
        </a:ln>
      </c:spPr>
    </c:plotArea>
    <c:legend>
      <c:legendPos val="b"/>
      <c:layout>
        <c:manualLayout>
          <c:xMode val="edge"/>
          <c:yMode val="edge"/>
          <c:x val="4.5137087115018709E-2"/>
          <c:y val="0.32048687586434904"/>
          <c:w val="0.35394394353555547"/>
          <c:h val="8.82313498512272E-2"/>
        </c:manualLayout>
      </c:layout>
      <c:overlay val="0"/>
      <c:txPr>
        <a:bodyPr/>
        <a:lstStyle/>
        <a:p>
          <a:pPr>
            <a:defRPr sz="901" b="0">
              <a:latin typeface="HGS創英角ﾎﾟｯﾌﾟ体" panose="040B0A00000000000000" pitchFamily="50" charset="-128"/>
              <a:ea typeface="HGS創英角ﾎﾟｯﾌﾟ体" panose="040B0A00000000000000" pitchFamily="50" charset="-128"/>
            </a:defRPr>
          </a:pPr>
          <a:endParaRPr lang="ja-JP"/>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099-1A09-4BAB-8217-846E0798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SHIN</cp:lastModifiedBy>
  <cp:revision>5</cp:revision>
  <cp:lastPrinted>2015-06-03T01:33:00Z</cp:lastPrinted>
  <dcterms:created xsi:type="dcterms:W3CDTF">2015-06-03T04:21:00Z</dcterms:created>
  <dcterms:modified xsi:type="dcterms:W3CDTF">2015-06-16T00:02:00Z</dcterms:modified>
</cp:coreProperties>
</file>